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C524F" w14:textId="120B192A" w:rsidR="00244AA7" w:rsidRDefault="00162814" w:rsidP="009269F7">
      <w:pPr>
        <w:rPr>
          <w:rFonts w:ascii="Times New Roman" w:hAnsi="Times New Roman" w:cs="Times New Roman"/>
          <w:b/>
          <w:sz w:val="24"/>
          <w:szCs w:val="24"/>
        </w:rPr>
      </w:pPr>
      <w:r w:rsidRPr="0075771B">
        <w:rPr>
          <w:rFonts w:ascii="Times New Roman" w:hAnsi="Times New Roman" w:cs="Times New Roman"/>
          <w:b/>
          <w:sz w:val="24"/>
          <w:szCs w:val="24"/>
        </w:rPr>
        <w:t>Core Project Team</w:t>
      </w:r>
      <w:r w:rsidR="00244A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4AA7" w:rsidRPr="00426AF7">
        <w:rPr>
          <w:rFonts w:ascii="Times New Roman" w:hAnsi="Times New Roman" w:cs="Times New Roman"/>
          <w:sz w:val="24"/>
          <w:szCs w:val="24"/>
        </w:rPr>
        <w:t xml:space="preserve">Chris </w:t>
      </w:r>
      <w:r w:rsidR="001A1CB9">
        <w:rPr>
          <w:rFonts w:ascii="Times New Roman" w:hAnsi="Times New Roman" w:cs="Times New Roman"/>
          <w:sz w:val="24"/>
          <w:szCs w:val="24"/>
        </w:rPr>
        <w:t>Mornick</w:t>
      </w:r>
      <w:r w:rsidR="00244AA7" w:rsidRPr="00426AF7">
        <w:rPr>
          <w:rFonts w:ascii="Times New Roman" w:hAnsi="Times New Roman" w:cs="Times New Roman"/>
          <w:sz w:val="24"/>
          <w:szCs w:val="24"/>
        </w:rPr>
        <w:t>, MPH, RD,</w:t>
      </w:r>
      <w:r w:rsidR="00244AA7" w:rsidRPr="00757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A7" w:rsidRPr="0075771B">
        <w:rPr>
          <w:rFonts w:ascii="Times New Roman" w:hAnsi="Times New Roman" w:cs="Times New Roman"/>
          <w:sz w:val="24"/>
          <w:szCs w:val="24"/>
        </w:rPr>
        <w:t xml:space="preserve">Washington </w:t>
      </w:r>
      <w:r w:rsidR="00BF2048">
        <w:rPr>
          <w:rFonts w:ascii="Times New Roman" w:hAnsi="Times New Roman" w:cs="Times New Roman"/>
          <w:sz w:val="24"/>
          <w:szCs w:val="24"/>
        </w:rPr>
        <w:t>State Department of Health</w:t>
      </w:r>
      <w:r w:rsidR="00244AA7" w:rsidRPr="0075771B">
        <w:rPr>
          <w:rFonts w:ascii="Times New Roman" w:hAnsi="Times New Roman" w:cs="Times New Roman"/>
          <w:sz w:val="24"/>
          <w:szCs w:val="24"/>
        </w:rPr>
        <w:t xml:space="preserve">; </w:t>
      </w:r>
      <w:r w:rsidR="005113E9">
        <w:rPr>
          <w:rFonts w:ascii="Times New Roman" w:hAnsi="Times New Roman" w:cs="Times New Roman"/>
          <w:sz w:val="24"/>
          <w:szCs w:val="24"/>
        </w:rPr>
        <w:t>Vic Colman</w:t>
      </w:r>
      <w:r w:rsidR="00F96F89">
        <w:rPr>
          <w:rFonts w:ascii="Times New Roman" w:hAnsi="Times New Roman" w:cs="Times New Roman"/>
          <w:sz w:val="24"/>
          <w:szCs w:val="24"/>
        </w:rPr>
        <w:t xml:space="preserve"> and Sophia Reimer</w:t>
      </w:r>
      <w:r w:rsidR="00244AA7" w:rsidRPr="0075771B">
        <w:rPr>
          <w:rFonts w:ascii="Times New Roman" w:hAnsi="Times New Roman" w:cs="Times New Roman"/>
          <w:sz w:val="24"/>
          <w:szCs w:val="24"/>
        </w:rPr>
        <w:t xml:space="preserve">, </w:t>
      </w:r>
      <w:r w:rsidR="005113E9">
        <w:rPr>
          <w:rFonts w:ascii="Times New Roman" w:hAnsi="Times New Roman" w:cs="Times New Roman"/>
          <w:sz w:val="24"/>
          <w:szCs w:val="24"/>
        </w:rPr>
        <w:t>Childhood Obesity Prevention Coalition</w:t>
      </w:r>
      <w:r w:rsidR="00F96F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E3EAB" w14:textId="2CBF38A0" w:rsidR="009269F7" w:rsidRPr="0075771B" w:rsidRDefault="005113E9" w:rsidP="0092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Statewide Coalition Member Organizations</w:t>
      </w:r>
      <w:r w:rsidR="009269F7" w:rsidRPr="0075771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Washington State Department of Agriculture</w:t>
      </w:r>
      <w:r w:rsidR="00F612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Office of Superintendent of Public Instructio</w:t>
      </w:r>
      <w:r w:rsidR="00F6127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Washington State University </w:t>
      </w:r>
      <w:r w:rsidR="00F61279">
        <w:rPr>
          <w:rFonts w:ascii="Times New Roman" w:hAnsi="Times New Roman" w:cs="Times New Roman"/>
          <w:sz w:val="24"/>
          <w:szCs w:val="24"/>
        </w:rPr>
        <w:t xml:space="preserve">- </w:t>
      </w:r>
      <w:r w:rsidR="001E184F">
        <w:rPr>
          <w:rFonts w:ascii="Times New Roman" w:hAnsi="Times New Roman" w:cs="Times New Roman"/>
          <w:sz w:val="24"/>
          <w:szCs w:val="24"/>
        </w:rPr>
        <w:t>SNAP Ed</w:t>
      </w:r>
      <w:r>
        <w:rPr>
          <w:rFonts w:ascii="Times New Roman" w:hAnsi="Times New Roman" w:cs="Times New Roman"/>
          <w:sz w:val="24"/>
          <w:szCs w:val="24"/>
        </w:rPr>
        <w:t>, Seattle Farm to Table, Catholic Charities Food for All</w:t>
      </w:r>
      <w:r w:rsidR="001E184F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, Viva Farms in Skagit County, Skagit/Island Head Start and ECEAP, University of Washington Center for Public Health Nutrition</w:t>
      </w:r>
      <w:r w:rsidR="00E603A9">
        <w:rPr>
          <w:rFonts w:ascii="Times New Roman" w:hAnsi="Times New Roman" w:cs="Times New Roman"/>
          <w:sz w:val="24"/>
          <w:szCs w:val="24"/>
        </w:rPr>
        <w:t>; EcoTrust Oregon</w:t>
      </w:r>
      <w:r w:rsidR="00B74807">
        <w:rPr>
          <w:rFonts w:ascii="Times New Roman" w:hAnsi="Times New Roman" w:cs="Times New Roman"/>
          <w:sz w:val="24"/>
          <w:szCs w:val="24"/>
        </w:rPr>
        <w:t>; Marion Forsman-Boushie Early Learning Center</w:t>
      </w:r>
    </w:p>
    <w:p w14:paraId="5DB50273" w14:textId="0E51B4AE" w:rsidR="00E603A9" w:rsidRDefault="0093678C" w:rsidP="00BF4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E0557C" wp14:editId="17D21026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2276475" cy="1705610"/>
            <wp:effectExtent l="0" t="0" r="9525" b="8890"/>
            <wp:wrapTight wrapText="bothSides">
              <wp:wrapPolygon edited="0">
                <wp:start x="0" y="0"/>
                <wp:lineTo x="0" y="21471"/>
                <wp:lineTo x="21510" y="21471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14" w:rsidRPr="0075771B">
        <w:rPr>
          <w:rFonts w:ascii="Times New Roman" w:hAnsi="Times New Roman" w:cs="Times New Roman"/>
          <w:b/>
          <w:sz w:val="24"/>
          <w:szCs w:val="24"/>
        </w:rPr>
        <w:t>Background</w:t>
      </w:r>
      <w:r w:rsidR="00426AF7">
        <w:rPr>
          <w:rFonts w:ascii="Times New Roman" w:hAnsi="Times New Roman" w:cs="Times New Roman"/>
          <w:b/>
          <w:sz w:val="24"/>
          <w:szCs w:val="24"/>
        </w:rPr>
        <w:t>/Introduction</w:t>
      </w:r>
      <w:r w:rsidR="00162814" w:rsidRPr="0075771B">
        <w:rPr>
          <w:rFonts w:ascii="Times New Roman" w:hAnsi="Times New Roman" w:cs="Times New Roman"/>
          <w:sz w:val="24"/>
          <w:szCs w:val="24"/>
        </w:rPr>
        <w:t xml:space="preserve">: </w:t>
      </w:r>
      <w:r w:rsidR="00E603A9">
        <w:rPr>
          <w:rFonts w:ascii="Times New Roman" w:hAnsi="Times New Roman" w:cs="Times New Roman"/>
          <w:sz w:val="24"/>
          <w:szCs w:val="24"/>
        </w:rPr>
        <w:t xml:space="preserve">In fall 2020, Washington State was awarded a Farm to ECE Implementation Grant (FIG) to strengthen statewide systems that support Farm to ECE. </w:t>
      </w:r>
      <w:r w:rsidR="003B6256">
        <w:rPr>
          <w:rFonts w:ascii="Times New Roman" w:hAnsi="Times New Roman" w:cs="Times New Roman"/>
          <w:sz w:val="24"/>
          <w:szCs w:val="24"/>
        </w:rPr>
        <w:t>In year 1, our work focused on</w:t>
      </w:r>
      <w:r w:rsidR="004D0A35">
        <w:rPr>
          <w:rFonts w:ascii="Times New Roman" w:hAnsi="Times New Roman" w:cs="Times New Roman"/>
          <w:sz w:val="24"/>
          <w:szCs w:val="24"/>
        </w:rPr>
        <w:t>:</w:t>
      </w:r>
      <w:r w:rsidR="003B6256">
        <w:rPr>
          <w:rFonts w:ascii="Times New Roman" w:hAnsi="Times New Roman" w:cs="Times New Roman"/>
          <w:sz w:val="24"/>
          <w:szCs w:val="24"/>
        </w:rPr>
        <w:t xml:space="preserve"> </w:t>
      </w:r>
      <w:r w:rsidR="004D0A35">
        <w:rPr>
          <w:rFonts w:ascii="Times New Roman" w:hAnsi="Times New Roman" w:cs="Times New Roman"/>
          <w:sz w:val="24"/>
          <w:szCs w:val="24"/>
        </w:rPr>
        <w:t xml:space="preserve">building a statewide </w:t>
      </w:r>
      <w:r w:rsidR="00F61279">
        <w:rPr>
          <w:rFonts w:ascii="Times New Roman" w:hAnsi="Times New Roman" w:cs="Times New Roman"/>
          <w:sz w:val="24"/>
          <w:szCs w:val="24"/>
        </w:rPr>
        <w:t>alliance</w:t>
      </w:r>
      <w:r w:rsidR="004D0A35">
        <w:rPr>
          <w:rFonts w:ascii="Times New Roman" w:hAnsi="Times New Roman" w:cs="Times New Roman"/>
          <w:sz w:val="24"/>
          <w:szCs w:val="24"/>
        </w:rPr>
        <w:t xml:space="preserve"> with diverse membership; integrating Farm to EEC into CACFP; supporting Farm to ECE policies and legislation; developing free online </w:t>
      </w:r>
      <w:hyperlink r:id="rId8" w:history="1">
        <w:r w:rsidR="004D0A35" w:rsidRPr="004D0A35">
          <w:rPr>
            <w:rStyle w:val="Hyperlink"/>
            <w:rFonts w:ascii="Times New Roman" w:hAnsi="Times New Roman" w:cs="Times New Roman"/>
            <w:sz w:val="24"/>
            <w:szCs w:val="24"/>
          </w:rPr>
          <w:t>training modules</w:t>
        </w:r>
      </w:hyperlink>
      <w:r w:rsidR="004D0A35">
        <w:rPr>
          <w:rFonts w:ascii="Times New Roman" w:hAnsi="Times New Roman" w:cs="Times New Roman"/>
          <w:sz w:val="24"/>
          <w:szCs w:val="24"/>
        </w:rPr>
        <w:t xml:space="preserve">; gathering and disseminating </w:t>
      </w:r>
      <w:hyperlink r:id="rId9" w:history="1">
        <w:r w:rsidR="004D0A35" w:rsidRPr="004D0A35">
          <w:rPr>
            <w:rStyle w:val="Hyperlink"/>
            <w:rFonts w:ascii="Times New Roman" w:hAnsi="Times New Roman" w:cs="Times New Roman"/>
            <w:sz w:val="24"/>
            <w:szCs w:val="24"/>
          </w:rPr>
          <w:t>success stories</w:t>
        </w:r>
      </w:hyperlink>
      <w:r w:rsidR="004D0A35">
        <w:rPr>
          <w:rFonts w:ascii="Times New Roman" w:hAnsi="Times New Roman" w:cs="Times New Roman"/>
          <w:sz w:val="24"/>
          <w:szCs w:val="24"/>
        </w:rPr>
        <w:t xml:space="preserve">; building a robust </w:t>
      </w:r>
      <w:hyperlink r:id="rId10" w:history="1">
        <w:r w:rsidR="004D0A35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4D0A35">
        <w:t>;</w:t>
      </w:r>
      <w:r w:rsidR="004D0A35">
        <w:rPr>
          <w:rFonts w:ascii="Times New Roman" w:hAnsi="Times New Roman" w:cs="Times New Roman"/>
          <w:sz w:val="24"/>
          <w:szCs w:val="24"/>
        </w:rPr>
        <w:t xml:space="preserve"> and increasing equity and diversity, especially for tribal programs. In 2021, </w:t>
      </w:r>
      <w:r w:rsidR="00F61279">
        <w:rPr>
          <w:rFonts w:ascii="Times New Roman" w:hAnsi="Times New Roman" w:cs="Times New Roman"/>
          <w:sz w:val="24"/>
          <w:szCs w:val="24"/>
        </w:rPr>
        <w:t xml:space="preserve">we received another year of </w:t>
      </w:r>
      <w:r w:rsidR="004D0A35">
        <w:rPr>
          <w:rFonts w:ascii="Times New Roman" w:hAnsi="Times New Roman" w:cs="Times New Roman"/>
          <w:sz w:val="24"/>
          <w:szCs w:val="24"/>
        </w:rPr>
        <w:t xml:space="preserve">funding </w:t>
      </w:r>
      <w:r w:rsidR="00F61279">
        <w:rPr>
          <w:rFonts w:ascii="Times New Roman" w:hAnsi="Times New Roman" w:cs="Times New Roman"/>
          <w:sz w:val="24"/>
          <w:szCs w:val="24"/>
        </w:rPr>
        <w:t>to continue our FIG work</w:t>
      </w:r>
      <w:r w:rsidR="004D0A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B15C16" w14:textId="04323AD0" w:rsidR="00E603A9" w:rsidRDefault="00E603A9" w:rsidP="00BF4D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7E76E" w14:textId="5A458A18" w:rsidR="00447C58" w:rsidRPr="004D0A35" w:rsidRDefault="0075771B" w:rsidP="00BF20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Methods:</w:t>
      </w:r>
      <w:r w:rsidR="00F96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279">
        <w:rPr>
          <w:rFonts w:ascii="Times New Roman" w:hAnsi="Times New Roman" w:cs="Times New Roman"/>
          <w:bCs/>
          <w:sz w:val="24"/>
          <w:szCs w:val="24"/>
        </w:rPr>
        <w:t>Our w</w:t>
      </w:r>
      <w:r w:rsidR="004D0A35">
        <w:rPr>
          <w:rFonts w:ascii="Times New Roman" w:hAnsi="Times New Roman" w:cs="Times New Roman"/>
          <w:bCs/>
          <w:sz w:val="24"/>
          <w:szCs w:val="24"/>
        </w:rPr>
        <w:t xml:space="preserve">ork is conducted mostly by the core project team with input from the statewide </w:t>
      </w:r>
      <w:r w:rsidR="0093678C">
        <w:rPr>
          <w:rFonts w:ascii="Times New Roman" w:hAnsi="Times New Roman" w:cs="Times New Roman"/>
          <w:bCs/>
          <w:sz w:val="24"/>
          <w:szCs w:val="24"/>
        </w:rPr>
        <w:t>Farm to ECE Alliance</w:t>
      </w:r>
      <w:r w:rsidR="004D0A3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F61279">
        <w:rPr>
          <w:rFonts w:ascii="Times New Roman" w:hAnsi="Times New Roman" w:cs="Times New Roman"/>
          <w:bCs/>
          <w:sz w:val="24"/>
          <w:szCs w:val="24"/>
        </w:rPr>
        <w:t>our</w:t>
      </w:r>
      <w:r w:rsidR="004D0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807">
        <w:rPr>
          <w:rFonts w:ascii="Times New Roman" w:hAnsi="Times New Roman" w:cs="Times New Roman"/>
          <w:bCs/>
          <w:sz w:val="24"/>
          <w:szCs w:val="24"/>
        </w:rPr>
        <w:t>Farm to ECE C</w:t>
      </w:r>
      <w:r w:rsidR="004D0A35">
        <w:rPr>
          <w:rFonts w:ascii="Times New Roman" w:hAnsi="Times New Roman" w:cs="Times New Roman"/>
          <w:bCs/>
          <w:sz w:val="24"/>
          <w:szCs w:val="24"/>
        </w:rPr>
        <w:t xml:space="preserve">ommunity of </w:t>
      </w:r>
      <w:r w:rsidR="00B74807">
        <w:rPr>
          <w:rFonts w:ascii="Times New Roman" w:hAnsi="Times New Roman" w:cs="Times New Roman"/>
          <w:bCs/>
          <w:sz w:val="24"/>
          <w:szCs w:val="24"/>
        </w:rPr>
        <w:t>P</w:t>
      </w:r>
      <w:r w:rsidR="004D0A35">
        <w:rPr>
          <w:rFonts w:ascii="Times New Roman" w:hAnsi="Times New Roman" w:cs="Times New Roman"/>
          <w:bCs/>
          <w:sz w:val="24"/>
          <w:szCs w:val="24"/>
        </w:rPr>
        <w:t>ractice</w:t>
      </w:r>
      <w:r w:rsidR="00B74807">
        <w:rPr>
          <w:rFonts w:ascii="Times New Roman" w:hAnsi="Times New Roman" w:cs="Times New Roman"/>
          <w:bCs/>
          <w:sz w:val="24"/>
          <w:szCs w:val="24"/>
        </w:rPr>
        <w:t xml:space="preserve"> (CoP</w:t>
      </w:r>
      <w:r w:rsidR="0093678C">
        <w:rPr>
          <w:rFonts w:ascii="Times New Roman" w:hAnsi="Times New Roman" w:cs="Times New Roman"/>
          <w:bCs/>
          <w:sz w:val="24"/>
          <w:szCs w:val="24"/>
        </w:rPr>
        <w:t>)</w:t>
      </w:r>
      <w:r w:rsidR="004D0A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961EC9" w14:textId="58799994" w:rsidR="0075771B" w:rsidRDefault="0075771B" w:rsidP="00BF20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07802" w14:textId="7E4E8F4F" w:rsidR="00FD040B" w:rsidRPr="00FD040B" w:rsidRDefault="00B74807" w:rsidP="004B1418">
      <w:pPr>
        <w:rPr>
          <w:rFonts w:ascii="Times New Roman" w:hAnsi="Times New Roman" w:cs="Times New Roman"/>
          <w:bCs/>
          <w:sz w:val="24"/>
          <w:szCs w:val="24"/>
        </w:rPr>
      </w:pPr>
      <w:r w:rsidRPr="00B7480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D17CFB" wp14:editId="6A9600FB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2124075" cy="2750820"/>
            <wp:effectExtent l="0" t="0" r="9525" b="0"/>
            <wp:wrapTight wrapText="bothSides">
              <wp:wrapPolygon edited="0">
                <wp:start x="0" y="0"/>
                <wp:lineTo x="0" y="21391"/>
                <wp:lineTo x="21503" y="21391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303">
        <w:rPr>
          <w:rFonts w:ascii="Times New Roman" w:hAnsi="Times New Roman" w:cs="Times New Roman"/>
          <w:b/>
          <w:sz w:val="24"/>
          <w:szCs w:val="24"/>
        </w:rPr>
        <w:t>Results</w:t>
      </w:r>
      <w:r w:rsidR="004B1418">
        <w:rPr>
          <w:rFonts w:ascii="Times New Roman" w:hAnsi="Times New Roman" w:cs="Times New Roman"/>
          <w:b/>
          <w:sz w:val="24"/>
          <w:szCs w:val="24"/>
        </w:rPr>
        <w:t>/Summary/Discussion</w:t>
      </w:r>
      <w:r w:rsidR="00C61303">
        <w:rPr>
          <w:rFonts w:ascii="Times New Roman" w:hAnsi="Times New Roman" w:cs="Times New Roman"/>
          <w:b/>
          <w:sz w:val="24"/>
          <w:szCs w:val="24"/>
        </w:rPr>
        <w:t>:</w:t>
      </w:r>
      <w:r w:rsidR="004B1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78C">
        <w:rPr>
          <w:rFonts w:ascii="Times New Roman" w:hAnsi="Times New Roman" w:cs="Times New Roman"/>
          <w:sz w:val="24"/>
          <w:szCs w:val="24"/>
        </w:rPr>
        <w:t>Our</w:t>
      </w:r>
      <w:r w:rsidR="004D0A35">
        <w:rPr>
          <w:rFonts w:ascii="Times New Roman" w:hAnsi="Times New Roman" w:cs="Times New Roman"/>
          <w:sz w:val="24"/>
          <w:szCs w:val="24"/>
        </w:rPr>
        <w:t xml:space="preserve"> year 2 FIG </w:t>
      </w:r>
      <w:r w:rsidR="0093678C">
        <w:rPr>
          <w:rFonts w:ascii="Times New Roman" w:hAnsi="Times New Roman" w:cs="Times New Roman"/>
          <w:sz w:val="24"/>
          <w:szCs w:val="24"/>
        </w:rPr>
        <w:t xml:space="preserve">strategies focus on increasing equity, diversity and inclusion by </w:t>
      </w:r>
      <w:r w:rsidR="0093678C">
        <w:rPr>
          <w:rFonts w:ascii="Times New Roman" w:hAnsi="Times New Roman" w:cs="Times New Roman"/>
          <w:sz w:val="24"/>
          <w:szCs w:val="24"/>
        </w:rPr>
        <w:t>creat</w:t>
      </w:r>
      <w:r w:rsidR="0093678C">
        <w:rPr>
          <w:rFonts w:ascii="Times New Roman" w:hAnsi="Times New Roman" w:cs="Times New Roman"/>
          <w:sz w:val="24"/>
          <w:szCs w:val="24"/>
        </w:rPr>
        <w:t xml:space="preserve">ing </w:t>
      </w:r>
      <w:r w:rsidR="0093678C">
        <w:rPr>
          <w:rFonts w:ascii="Times New Roman" w:hAnsi="Times New Roman" w:cs="Times New Roman"/>
          <w:sz w:val="24"/>
          <w:szCs w:val="24"/>
        </w:rPr>
        <w:t xml:space="preserve">unique pages on the </w:t>
      </w:r>
      <w:r w:rsidR="0093678C" w:rsidRPr="004D0A35">
        <w:rPr>
          <w:rFonts w:ascii="Times New Roman" w:hAnsi="Times New Roman" w:cs="Times New Roman"/>
          <w:sz w:val="24"/>
          <w:szCs w:val="24"/>
        </w:rPr>
        <w:t>website</w:t>
      </w:r>
      <w:r w:rsidR="0093678C">
        <w:rPr>
          <w:rFonts w:ascii="Times New Roman" w:hAnsi="Times New Roman" w:cs="Times New Roman"/>
          <w:sz w:val="24"/>
          <w:szCs w:val="24"/>
        </w:rPr>
        <w:t xml:space="preserve"> for Spanish language and </w:t>
      </w:r>
      <w:hyperlink r:id="rId12" w:history="1">
        <w:r w:rsidR="0093678C" w:rsidRPr="004D0A35">
          <w:rPr>
            <w:rStyle w:val="Hyperlink"/>
            <w:rFonts w:ascii="Times New Roman" w:hAnsi="Times New Roman" w:cs="Times New Roman"/>
            <w:sz w:val="24"/>
            <w:szCs w:val="24"/>
          </w:rPr>
          <w:t>tribal resources</w:t>
        </w:r>
      </w:hyperlink>
      <w:r w:rsidR="0093678C">
        <w:rPr>
          <w:rFonts w:ascii="Times New Roman" w:hAnsi="Times New Roman" w:cs="Times New Roman"/>
          <w:sz w:val="24"/>
          <w:szCs w:val="24"/>
        </w:rPr>
        <w:t>, as well as adding gardening and procurement trainings in English and Spanish.</w:t>
      </w:r>
      <w:r w:rsidR="0093678C">
        <w:rPr>
          <w:rFonts w:ascii="Times New Roman" w:hAnsi="Times New Roman" w:cs="Times New Roman"/>
          <w:sz w:val="24"/>
          <w:szCs w:val="24"/>
        </w:rPr>
        <w:t xml:space="preserve"> </w:t>
      </w:r>
      <w:r w:rsidR="0093678C">
        <w:rPr>
          <w:rFonts w:ascii="Times New Roman" w:hAnsi="Times New Roman" w:cs="Times New Roman"/>
          <w:sz w:val="24"/>
          <w:szCs w:val="24"/>
        </w:rPr>
        <w:t xml:space="preserve">We are also providing direct support and funding to tribal early learning programs to incorporate traditional foods into menus and curriculums. </w:t>
      </w:r>
      <w:r w:rsidR="0093678C">
        <w:rPr>
          <w:rFonts w:ascii="Times New Roman" w:hAnsi="Times New Roman" w:cs="Times New Roman"/>
          <w:sz w:val="24"/>
          <w:szCs w:val="24"/>
        </w:rPr>
        <w:t xml:space="preserve">We </w:t>
      </w:r>
      <w:r w:rsidR="00F61279">
        <w:rPr>
          <w:rFonts w:ascii="Times New Roman" w:hAnsi="Times New Roman" w:cs="Times New Roman"/>
          <w:sz w:val="24"/>
          <w:szCs w:val="24"/>
        </w:rPr>
        <w:t xml:space="preserve">are </w:t>
      </w:r>
      <w:r w:rsidR="0093678C">
        <w:rPr>
          <w:rFonts w:ascii="Times New Roman" w:hAnsi="Times New Roman" w:cs="Times New Roman"/>
          <w:sz w:val="24"/>
          <w:szCs w:val="24"/>
        </w:rPr>
        <w:t>also focus</w:t>
      </w:r>
      <w:r w:rsidR="00F61279">
        <w:rPr>
          <w:rFonts w:ascii="Times New Roman" w:hAnsi="Times New Roman" w:cs="Times New Roman"/>
          <w:sz w:val="24"/>
          <w:szCs w:val="24"/>
        </w:rPr>
        <w:t>ed</w:t>
      </w:r>
      <w:r w:rsidR="0093678C">
        <w:rPr>
          <w:rFonts w:ascii="Times New Roman" w:hAnsi="Times New Roman" w:cs="Times New Roman"/>
          <w:sz w:val="24"/>
          <w:szCs w:val="24"/>
        </w:rPr>
        <w:t xml:space="preserve"> on increasing collaborative opportunities at the community</w:t>
      </w:r>
      <w:r w:rsidR="00F61279">
        <w:rPr>
          <w:rFonts w:ascii="Times New Roman" w:hAnsi="Times New Roman" w:cs="Times New Roman"/>
          <w:sz w:val="24"/>
          <w:szCs w:val="24"/>
        </w:rPr>
        <w:t xml:space="preserve"> and</w:t>
      </w:r>
      <w:r w:rsidR="0093678C">
        <w:rPr>
          <w:rFonts w:ascii="Times New Roman" w:hAnsi="Times New Roman" w:cs="Times New Roman"/>
          <w:sz w:val="24"/>
          <w:szCs w:val="24"/>
        </w:rPr>
        <w:t xml:space="preserve"> statewide level. </w:t>
      </w:r>
      <w:r>
        <w:rPr>
          <w:rFonts w:ascii="Times New Roman" w:hAnsi="Times New Roman" w:cs="Times New Roman"/>
          <w:sz w:val="24"/>
          <w:szCs w:val="24"/>
        </w:rPr>
        <w:t xml:space="preserve">Based on feedback from CoP members, </w:t>
      </w:r>
      <w:r w:rsidR="0093678C">
        <w:rPr>
          <w:rFonts w:ascii="Times New Roman" w:hAnsi="Times New Roman" w:cs="Times New Roman"/>
          <w:sz w:val="24"/>
          <w:szCs w:val="24"/>
        </w:rPr>
        <w:t>we are developing</w:t>
      </w:r>
      <w:r w:rsidR="00E603A9">
        <w:rPr>
          <w:rFonts w:ascii="Times New Roman" w:hAnsi="Times New Roman" w:cs="Times New Roman"/>
          <w:sz w:val="24"/>
          <w:szCs w:val="24"/>
        </w:rPr>
        <w:t xml:space="preserve"> a new </w:t>
      </w:r>
      <w:r>
        <w:rPr>
          <w:rFonts w:ascii="Times New Roman" w:hAnsi="Times New Roman" w:cs="Times New Roman"/>
          <w:sz w:val="24"/>
          <w:szCs w:val="24"/>
        </w:rPr>
        <w:t>member</w:t>
      </w:r>
      <w:r w:rsidR="00E603A9">
        <w:rPr>
          <w:rFonts w:ascii="Times New Roman" w:hAnsi="Times New Roman" w:cs="Times New Roman"/>
          <w:sz w:val="24"/>
          <w:szCs w:val="24"/>
        </w:rPr>
        <w:t xml:space="preserve"> portal</w:t>
      </w:r>
      <w:r>
        <w:rPr>
          <w:rFonts w:ascii="Times New Roman" w:hAnsi="Times New Roman" w:cs="Times New Roman"/>
          <w:sz w:val="24"/>
          <w:szCs w:val="24"/>
        </w:rPr>
        <w:t xml:space="preserve"> on our website</w:t>
      </w:r>
      <w:r w:rsidR="0093678C">
        <w:rPr>
          <w:rFonts w:ascii="Times New Roman" w:hAnsi="Times New Roman" w:cs="Times New Roman"/>
          <w:sz w:val="24"/>
          <w:szCs w:val="24"/>
        </w:rPr>
        <w:t xml:space="preserve"> that will allow for sharing of information, resources and questions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78C">
        <w:rPr>
          <w:rFonts w:ascii="Times New Roman" w:hAnsi="Times New Roman" w:cs="Times New Roman"/>
          <w:sz w:val="24"/>
          <w:szCs w:val="24"/>
        </w:rPr>
        <w:t xml:space="preserve"> We are also working closely with other state agencies to incorporate Farm to ECE into existing child nutrition and agricultural programs. </w:t>
      </w:r>
      <w:r w:rsidR="00F61279">
        <w:rPr>
          <w:rFonts w:ascii="Times New Roman" w:hAnsi="Times New Roman" w:cs="Times New Roman"/>
          <w:sz w:val="24"/>
          <w:szCs w:val="24"/>
        </w:rPr>
        <w:t xml:space="preserve">To increase multi-state collaboration, we </w:t>
      </w:r>
      <w:r w:rsidR="0093678C">
        <w:rPr>
          <w:rFonts w:ascii="Times New Roman" w:hAnsi="Times New Roman" w:cs="Times New Roman"/>
          <w:sz w:val="24"/>
          <w:szCs w:val="24"/>
        </w:rPr>
        <w:t xml:space="preserve">invited EcoTrust </w:t>
      </w:r>
      <w:r w:rsidR="004D0A35">
        <w:rPr>
          <w:rFonts w:ascii="Times New Roman" w:hAnsi="Times New Roman" w:cs="Times New Roman"/>
          <w:sz w:val="24"/>
          <w:szCs w:val="24"/>
        </w:rPr>
        <w:t>Oregon</w:t>
      </w:r>
      <w:r w:rsidR="0093678C">
        <w:rPr>
          <w:rFonts w:ascii="Times New Roman" w:hAnsi="Times New Roman" w:cs="Times New Roman"/>
          <w:sz w:val="24"/>
          <w:szCs w:val="24"/>
        </w:rPr>
        <w:t xml:space="preserve"> to join our Farm to ECE Alliance</w:t>
      </w:r>
      <w:r w:rsidR="00F61279">
        <w:rPr>
          <w:rFonts w:ascii="Times New Roman" w:hAnsi="Times New Roman" w:cs="Times New Roman"/>
          <w:sz w:val="24"/>
          <w:szCs w:val="24"/>
        </w:rPr>
        <w:t xml:space="preserve">. We are also working </w:t>
      </w:r>
      <w:r w:rsidR="0093678C">
        <w:rPr>
          <w:rFonts w:ascii="Times New Roman" w:hAnsi="Times New Roman" w:cs="Times New Roman"/>
          <w:sz w:val="24"/>
          <w:szCs w:val="24"/>
        </w:rPr>
        <w:t xml:space="preserve">with </w:t>
      </w:r>
      <w:r w:rsidR="00F61279">
        <w:rPr>
          <w:rFonts w:ascii="Times New Roman" w:hAnsi="Times New Roman" w:cs="Times New Roman"/>
          <w:sz w:val="24"/>
          <w:szCs w:val="24"/>
        </w:rPr>
        <w:t xml:space="preserve">EcoTrust and </w:t>
      </w:r>
      <w:bookmarkStart w:id="0" w:name="_GoBack"/>
      <w:bookmarkEnd w:id="0"/>
      <w:r w:rsidR="0093678C">
        <w:rPr>
          <w:rFonts w:ascii="Times New Roman" w:hAnsi="Times New Roman" w:cs="Times New Roman"/>
          <w:sz w:val="24"/>
          <w:szCs w:val="24"/>
        </w:rPr>
        <w:t>the Oregon</w:t>
      </w:r>
      <w:r w:rsidR="004D0A35">
        <w:rPr>
          <w:rFonts w:ascii="Times New Roman" w:hAnsi="Times New Roman" w:cs="Times New Roman"/>
          <w:sz w:val="24"/>
          <w:szCs w:val="24"/>
        </w:rPr>
        <w:t xml:space="preserve"> Farm to School and School Gardens Network to explor</w:t>
      </w:r>
      <w:r w:rsidR="0093678C">
        <w:rPr>
          <w:rFonts w:ascii="Times New Roman" w:hAnsi="Times New Roman" w:cs="Times New Roman"/>
          <w:sz w:val="24"/>
          <w:szCs w:val="24"/>
        </w:rPr>
        <w:t>e the possibility of a WA/OR Farm to School and ECE Institute. WA and OR were recently accepted into the Vermont FEED</w:t>
      </w:r>
      <w:r w:rsidR="004D0A35">
        <w:rPr>
          <w:rFonts w:ascii="Times New Roman" w:hAnsi="Times New Roman" w:cs="Times New Roman"/>
          <w:sz w:val="24"/>
          <w:szCs w:val="24"/>
        </w:rPr>
        <w:t xml:space="preserve"> 2022-2023 Farm to School Institute Adaptation Program in VT </w:t>
      </w:r>
      <w:r>
        <w:rPr>
          <w:rFonts w:ascii="Times New Roman" w:hAnsi="Times New Roman" w:cs="Times New Roman"/>
          <w:sz w:val="24"/>
          <w:szCs w:val="24"/>
        </w:rPr>
        <w:t>this June</w:t>
      </w:r>
      <w:r w:rsidR="0093678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D040B" w:rsidRPr="00FD040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C0D2" w14:textId="77777777" w:rsidR="00FD040B" w:rsidRDefault="00FD040B" w:rsidP="00FD040B">
      <w:pPr>
        <w:spacing w:after="0" w:line="240" w:lineRule="auto"/>
      </w:pPr>
      <w:r>
        <w:separator/>
      </w:r>
    </w:p>
  </w:endnote>
  <w:endnote w:type="continuationSeparator" w:id="0">
    <w:p w14:paraId="75EBF003" w14:textId="77777777" w:rsidR="00FD040B" w:rsidRDefault="00FD040B" w:rsidP="00FD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C9AE" w14:textId="42C50685" w:rsidR="00FD040B" w:rsidRPr="00FD040B" w:rsidRDefault="00FD040B" w:rsidP="00FD040B">
    <w:pPr>
      <w:pStyle w:val="Footer"/>
      <w:jc w:val="right"/>
      <w:rPr>
        <w:i/>
        <w:iCs/>
      </w:rPr>
    </w:pPr>
    <w:r>
      <w:rPr>
        <w:i/>
        <w:iCs/>
      </w:rPr>
      <w:t>Chris Mornick, Washington State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0B95" w14:textId="77777777" w:rsidR="00FD040B" w:rsidRDefault="00FD040B" w:rsidP="00FD040B">
      <w:pPr>
        <w:spacing w:after="0" w:line="240" w:lineRule="auto"/>
      </w:pPr>
      <w:r>
        <w:separator/>
      </w:r>
    </w:p>
  </w:footnote>
  <w:footnote w:type="continuationSeparator" w:id="0">
    <w:p w14:paraId="0923DF9E" w14:textId="77777777" w:rsidR="00FD040B" w:rsidRDefault="00FD040B" w:rsidP="00FD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2069" w14:textId="6C0D7CC6" w:rsidR="00FD040B" w:rsidRPr="00FD040B" w:rsidRDefault="00E603A9" w:rsidP="00FD040B">
    <w:pPr>
      <w:jc w:val="center"/>
      <w:rPr>
        <w:b/>
      </w:rPr>
    </w:pPr>
    <w:r>
      <w:rPr>
        <w:b/>
        <w:sz w:val="32"/>
      </w:rPr>
      <w:t xml:space="preserve">Strengthening Statewide and Multi-State Work on Farm to Early Care and Education (ECE)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4CC4"/>
    <w:multiLevelType w:val="hybridMultilevel"/>
    <w:tmpl w:val="5BC2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704D"/>
    <w:multiLevelType w:val="hybridMultilevel"/>
    <w:tmpl w:val="FCF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F7"/>
    <w:rsid w:val="00006727"/>
    <w:rsid w:val="00064F82"/>
    <w:rsid w:val="00162814"/>
    <w:rsid w:val="001A1CB9"/>
    <w:rsid w:val="001D6A6E"/>
    <w:rsid w:val="001E184F"/>
    <w:rsid w:val="00216D1D"/>
    <w:rsid w:val="00244AA7"/>
    <w:rsid w:val="002E5453"/>
    <w:rsid w:val="002F7DBC"/>
    <w:rsid w:val="00355372"/>
    <w:rsid w:val="0039297F"/>
    <w:rsid w:val="003B6256"/>
    <w:rsid w:val="003B793A"/>
    <w:rsid w:val="00426AF7"/>
    <w:rsid w:val="00447C58"/>
    <w:rsid w:val="004B1418"/>
    <w:rsid w:val="004D0A35"/>
    <w:rsid w:val="005113E9"/>
    <w:rsid w:val="00566674"/>
    <w:rsid w:val="0058118A"/>
    <w:rsid w:val="00601655"/>
    <w:rsid w:val="0075771B"/>
    <w:rsid w:val="007B0B18"/>
    <w:rsid w:val="00826A95"/>
    <w:rsid w:val="00843D6F"/>
    <w:rsid w:val="009269F7"/>
    <w:rsid w:val="0093678C"/>
    <w:rsid w:val="009D6FB7"/>
    <w:rsid w:val="00B74807"/>
    <w:rsid w:val="00BF2048"/>
    <w:rsid w:val="00BF4DB1"/>
    <w:rsid w:val="00C61303"/>
    <w:rsid w:val="00D633AA"/>
    <w:rsid w:val="00E603A9"/>
    <w:rsid w:val="00E813F8"/>
    <w:rsid w:val="00EB14E4"/>
    <w:rsid w:val="00F61279"/>
    <w:rsid w:val="00F96F89"/>
    <w:rsid w:val="00FC4506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4128"/>
  <w15:chartTrackingRefBased/>
  <w15:docId w15:val="{B732F1C1-C5B0-4B22-AB30-2401FB0C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0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0B"/>
  </w:style>
  <w:style w:type="paragraph" w:styleId="Footer">
    <w:name w:val="footer"/>
    <w:basedOn w:val="Normal"/>
    <w:link w:val="FooterChar"/>
    <w:uiPriority w:val="99"/>
    <w:unhideWhenUsed/>
    <w:rsid w:val="00FD0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urished-active-early-learning-trainings.thinkific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afarmtoschoolnetwork.org/communities-of-practice/farm-to-childcare-ece/farm-to-ece-tribal-traditional-foods-and-foodway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afarmtoschoolnetwork.org/communities-of-practice/farm-to-childcare-e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farmtoschoolnetwork.org/communities-of-practice/farm-to-childcare-ece/farm-to-ece-our-work/farm-to-ece-success-stori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Christine R (DOH)</dc:creator>
  <cp:keywords/>
  <dc:description/>
  <cp:lastModifiedBy>Mornick, Chris (DOH)</cp:lastModifiedBy>
  <cp:revision>4</cp:revision>
  <dcterms:created xsi:type="dcterms:W3CDTF">2022-03-17T21:45:00Z</dcterms:created>
  <dcterms:modified xsi:type="dcterms:W3CDTF">2022-03-17T22:23:00Z</dcterms:modified>
</cp:coreProperties>
</file>