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0466" w14:textId="6F32E339" w:rsidR="00EE42B3" w:rsidRPr="00EE42B3"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 xml:space="preserve">Title: </w:t>
      </w:r>
    </w:p>
    <w:p w14:paraId="050216C4" w14:textId="692DE8BC" w:rsidR="00F25F55" w:rsidRDefault="00EE42B3" w:rsidP="009E1759">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r w:rsidR="00F25F55" w:rsidRPr="00EE42B3">
        <w:rPr>
          <w:rFonts w:ascii="Times New Roman" w:eastAsia="Times New Roman" w:hAnsi="Times New Roman" w:cs="Times New Roman"/>
          <w:color w:val="000000"/>
          <w:sz w:val="24"/>
          <w:szCs w:val="24"/>
        </w:rPr>
        <w:t>Partnership Improving Nutrition Equity (SPINE)</w:t>
      </w:r>
      <w:r w:rsidR="009E1759">
        <w:rPr>
          <w:rFonts w:ascii="Times New Roman" w:eastAsia="Times New Roman" w:hAnsi="Times New Roman" w:cs="Times New Roman"/>
          <w:color w:val="000000"/>
          <w:sz w:val="24"/>
          <w:szCs w:val="24"/>
        </w:rPr>
        <w:t>-</w:t>
      </w:r>
      <w:r w:rsidRPr="00EE42B3">
        <w:rPr>
          <w:rFonts w:ascii="Times New Roman" w:eastAsia="Times New Roman" w:hAnsi="Times New Roman" w:cs="Times New Roman"/>
          <w:color w:val="000000"/>
          <w:sz w:val="24"/>
          <w:szCs w:val="24"/>
        </w:rPr>
        <w:t>Nevada</w:t>
      </w:r>
    </w:p>
    <w:p w14:paraId="37F2D343" w14:textId="77777777" w:rsidR="00EE42B3" w:rsidRPr="00EE42B3" w:rsidRDefault="00EE42B3" w:rsidP="00EE42B3">
      <w:pPr>
        <w:spacing w:before="100" w:beforeAutospacing="1" w:after="100" w:afterAutospacing="1"/>
        <w:ind w:left="1350"/>
        <w:rPr>
          <w:rFonts w:ascii="Times New Roman" w:eastAsia="Times New Roman" w:hAnsi="Times New Roman" w:cs="Times New Roman"/>
          <w:color w:val="000000"/>
          <w:sz w:val="24"/>
          <w:szCs w:val="24"/>
        </w:rPr>
      </w:pPr>
    </w:p>
    <w:p w14:paraId="4B1FE8FD" w14:textId="77777777" w:rsidR="00EE42B3" w:rsidRPr="00EE42B3"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People involved in the project and their organizational affiliation</w:t>
      </w:r>
      <w:r w:rsidR="00EE42B3" w:rsidRPr="00EE42B3">
        <w:rPr>
          <w:rFonts w:ascii="Times New Roman" w:eastAsia="Times New Roman" w:hAnsi="Times New Roman" w:cs="Times New Roman"/>
          <w:color w:val="000000"/>
          <w:sz w:val="24"/>
          <w:szCs w:val="24"/>
        </w:rPr>
        <w:t xml:space="preserve">: </w:t>
      </w:r>
    </w:p>
    <w:p w14:paraId="7A0705BB" w14:textId="28881E10" w:rsid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Nevada state Chronic Disease Prevention and Health Promotion Section, Office of Food Security</w:t>
      </w:r>
      <w:r>
        <w:rPr>
          <w:rFonts w:ascii="Times New Roman" w:eastAsia="Times New Roman" w:hAnsi="Times New Roman" w:cs="Times New Roman"/>
          <w:color w:val="000000"/>
          <w:sz w:val="24"/>
          <w:szCs w:val="24"/>
        </w:rPr>
        <w:t xml:space="preserve"> (OFS)</w:t>
      </w:r>
      <w:r w:rsidRPr="00EE42B3">
        <w:rPr>
          <w:rFonts w:ascii="Times New Roman" w:eastAsia="Times New Roman" w:hAnsi="Times New Roman" w:cs="Times New Roman"/>
          <w:color w:val="000000"/>
          <w:sz w:val="24"/>
          <w:szCs w:val="24"/>
        </w:rPr>
        <w:t xml:space="preserve"> is partnering with Catholic Charities of Northern Nevada to implement the SPINE grant through the National Association of Chronic Disease Directors (NACDD). </w:t>
      </w:r>
    </w:p>
    <w:p w14:paraId="08F60F7A" w14:textId="77777777" w:rsidR="00EE42B3" w:rsidRPr="00EE42B3" w:rsidRDefault="00EE42B3" w:rsidP="00EE42B3">
      <w:pPr>
        <w:spacing w:before="100" w:beforeAutospacing="1" w:after="100" w:afterAutospacing="1"/>
        <w:ind w:left="1350"/>
        <w:rPr>
          <w:rFonts w:ascii="Times New Roman" w:eastAsia="Times New Roman" w:hAnsi="Times New Roman" w:cs="Times New Roman"/>
          <w:color w:val="000000"/>
          <w:sz w:val="24"/>
          <w:szCs w:val="24"/>
        </w:rPr>
      </w:pPr>
    </w:p>
    <w:p w14:paraId="1B24F313" w14:textId="223A21EE" w:rsidR="00F25F55" w:rsidRPr="00EE42B3"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Background/Introduction</w:t>
      </w:r>
      <w:r w:rsidR="00EE42B3" w:rsidRPr="00EE42B3">
        <w:rPr>
          <w:rFonts w:ascii="Times New Roman" w:eastAsia="Times New Roman" w:hAnsi="Times New Roman" w:cs="Times New Roman"/>
          <w:color w:val="000000"/>
          <w:sz w:val="24"/>
          <w:szCs w:val="24"/>
        </w:rPr>
        <w:t xml:space="preserve">: </w:t>
      </w:r>
    </w:p>
    <w:p w14:paraId="2B347025" w14:textId="0BC5E951" w:rsidR="00EE42B3" w:rsidRP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sidRPr="00EE42B3">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w:t>
      </w:r>
      <w:r w:rsidRPr="00EE42B3">
        <w:rPr>
          <w:rFonts w:ascii="Times New Roman" w:hAnsi="Times New Roman" w:cs="Times New Roman"/>
          <w:color w:val="000000"/>
          <w:sz w:val="24"/>
          <w:szCs w:val="24"/>
          <w:shd w:val="clear" w:color="auto" w:fill="FFFFFF"/>
        </w:rPr>
        <w:t>SPINE program promotes equitable and sustainable food and nutrition security. NACDD supports State Health Departments in addressing food and nutrition security through sustainable and equitable actions that tackle economic and social conditions limiting food and nutrition security</w:t>
      </w:r>
      <w:r w:rsidR="009E1759">
        <w:rPr>
          <w:rFonts w:ascii="Times New Roman" w:hAnsi="Times New Roman" w:cs="Times New Roman"/>
          <w:color w:val="000000"/>
          <w:sz w:val="24"/>
          <w:szCs w:val="24"/>
          <w:shd w:val="clear" w:color="auto" w:fill="FFFFFF"/>
        </w:rPr>
        <w:t xml:space="preserve">. </w:t>
      </w:r>
      <w:r w:rsidRPr="00EE42B3">
        <w:rPr>
          <w:rFonts w:ascii="Times New Roman" w:hAnsi="Times New Roman" w:cs="Times New Roman"/>
          <w:color w:val="000000"/>
          <w:sz w:val="24"/>
          <w:szCs w:val="24"/>
          <w:shd w:val="clear" w:color="auto" w:fill="FFFFFF"/>
        </w:rPr>
        <w:t>Health equity is foundational to the SPINE program and will be integrated throughout the planning, action, and evaluation phases of the project, in addition to considering the impact of the COVID-19 pandemic.  </w:t>
      </w:r>
    </w:p>
    <w:p w14:paraId="7212F85B" w14:textId="77777777" w:rsidR="00EE42B3" w:rsidRPr="00EE42B3" w:rsidRDefault="00EE42B3" w:rsidP="00EE42B3">
      <w:pPr>
        <w:spacing w:before="100" w:beforeAutospacing="1" w:after="100" w:afterAutospacing="1"/>
        <w:ind w:left="1350"/>
        <w:rPr>
          <w:rFonts w:ascii="Times New Roman" w:eastAsia="Times New Roman" w:hAnsi="Times New Roman" w:cs="Times New Roman"/>
          <w:color w:val="000000"/>
          <w:sz w:val="24"/>
          <w:szCs w:val="24"/>
        </w:rPr>
      </w:pPr>
    </w:p>
    <w:p w14:paraId="738DE5F5" w14:textId="0C460514" w:rsidR="00F25F55"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Project Goals</w:t>
      </w:r>
    </w:p>
    <w:p w14:paraId="753D8B75" w14:textId="429478AE" w:rsid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Strengthen existing partnerships </w:t>
      </w:r>
    </w:p>
    <w:p w14:paraId="5C6BD232" w14:textId="71F7305E" w:rsidR="00EE42B3" w:rsidRDefault="009E1759"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E42B3">
        <w:rPr>
          <w:rFonts w:ascii="Times New Roman" w:eastAsia="Times New Roman" w:hAnsi="Times New Roman" w:cs="Times New Roman"/>
          <w:color w:val="000000"/>
          <w:sz w:val="24"/>
          <w:szCs w:val="24"/>
        </w:rPr>
        <w:t>nalyze service areas and identify service deserts and culturally relevant community food needs</w:t>
      </w:r>
    </w:p>
    <w:p w14:paraId="185213E9" w14:textId="0F986801" w:rsidR="00EE42B3" w:rsidRDefault="009E1759"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EE42B3">
        <w:rPr>
          <w:rFonts w:ascii="Times New Roman" w:eastAsia="Times New Roman" w:hAnsi="Times New Roman" w:cs="Times New Roman"/>
          <w:color w:val="000000"/>
          <w:sz w:val="24"/>
          <w:szCs w:val="24"/>
        </w:rPr>
        <w:t xml:space="preserve">nhance current food and meal programs to offer culturally competent fresh, and nutritious foods and host at least one client choice event in a rural or frontier county with access to CHW’s, SNAP and case management. </w:t>
      </w:r>
    </w:p>
    <w:p w14:paraId="62224D6C" w14:textId="572C7195" w:rsidR="00EE42B3" w:rsidRDefault="009E1759"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EE42B3">
        <w:rPr>
          <w:rFonts w:ascii="Times New Roman" w:eastAsia="Times New Roman" w:hAnsi="Times New Roman" w:cs="Times New Roman"/>
          <w:color w:val="000000"/>
          <w:sz w:val="24"/>
          <w:szCs w:val="24"/>
        </w:rPr>
        <w:t xml:space="preserve">onduct in-person client assessments and follow up with any wellness or homeless prevention services, including immigration aid. </w:t>
      </w:r>
    </w:p>
    <w:p w14:paraId="54494A31" w14:textId="179853EB" w:rsidR="00EE42B3" w:rsidRDefault="009E1759" w:rsidP="009E1759">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EE42B3" w:rsidRPr="00EE42B3">
        <w:rPr>
          <w:rFonts w:ascii="Times New Roman" w:eastAsia="Times New Roman" w:hAnsi="Times New Roman" w:cs="Times New Roman"/>
          <w:color w:val="000000"/>
          <w:sz w:val="24"/>
          <w:szCs w:val="24"/>
        </w:rPr>
        <w:t xml:space="preserve">ollaborate with the Council on Food Security (CFS) </w:t>
      </w:r>
      <w:r>
        <w:rPr>
          <w:rFonts w:ascii="Times New Roman" w:eastAsia="Times New Roman" w:hAnsi="Times New Roman" w:cs="Times New Roman"/>
          <w:color w:val="000000"/>
          <w:sz w:val="24"/>
          <w:szCs w:val="24"/>
        </w:rPr>
        <w:t xml:space="preserve">to </w:t>
      </w:r>
      <w:r w:rsidR="00EE42B3" w:rsidRPr="00EE42B3">
        <w:rPr>
          <w:rFonts w:ascii="Times New Roman" w:eastAsia="Times New Roman" w:hAnsi="Times New Roman" w:cs="Times New Roman"/>
          <w:color w:val="000000"/>
          <w:sz w:val="24"/>
          <w:szCs w:val="24"/>
        </w:rPr>
        <w:t xml:space="preserve">implement the Food Security Action </w:t>
      </w:r>
      <w:r w:rsidRPr="00EE42B3">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z w:val="24"/>
          <w:szCs w:val="24"/>
        </w:rPr>
        <w:t>.</w:t>
      </w:r>
      <w:r w:rsidRPr="00EE42B3">
        <w:rPr>
          <w:rFonts w:ascii="Times New Roman" w:hAnsi="Times New Roman" w:cs="Times New Roman"/>
          <w:sz w:val="24"/>
          <w:szCs w:val="24"/>
        </w:rPr>
        <w:t xml:space="preserve"> This</w:t>
      </w:r>
      <w:r w:rsidR="00EE42B3" w:rsidRPr="00EE42B3">
        <w:rPr>
          <w:rFonts w:ascii="Times New Roman" w:hAnsi="Times New Roman" w:cs="Times New Roman"/>
          <w:sz w:val="24"/>
          <w:szCs w:val="24"/>
        </w:rPr>
        <w:t xml:space="preserve"> will establish best practices, highlighting high-risk areas, service deserts, and address rural country-specific needs and barriers.</w:t>
      </w:r>
    </w:p>
    <w:p w14:paraId="012EB2CE" w14:textId="77777777" w:rsidR="009E1759" w:rsidRPr="009E1759" w:rsidRDefault="009E1759" w:rsidP="009E1759">
      <w:pPr>
        <w:numPr>
          <w:ilvl w:val="1"/>
          <w:numId w:val="1"/>
        </w:numPr>
        <w:spacing w:before="100" w:beforeAutospacing="1" w:after="100" w:afterAutospacing="1"/>
        <w:rPr>
          <w:rFonts w:ascii="Times New Roman" w:eastAsia="Times New Roman" w:hAnsi="Times New Roman" w:cs="Times New Roman"/>
          <w:color w:val="000000"/>
          <w:sz w:val="24"/>
          <w:szCs w:val="24"/>
        </w:rPr>
      </w:pPr>
    </w:p>
    <w:p w14:paraId="25BBE1D7" w14:textId="1FA8B9BE" w:rsidR="00F25F55"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Methods</w:t>
      </w:r>
    </w:p>
    <w:p w14:paraId="5E3937D6" w14:textId="5B4C662B" w:rsidR="00EE42B3" w:rsidRDefault="00EE42B3" w:rsidP="009E1759">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Qualitative and quantitative data collection</w:t>
      </w:r>
    </w:p>
    <w:p w14:paraId="1CF869A6" w14:textId="77777777" w:rsidR="009E1759" w:rsidRPr="009E1759" w:rsidRDefault="009E1759" w:rsidP="009E1759">
      <w:pPr>
        <w:spacing w:before="100" w:beforeAutospacing="1" w:after="100" w:afterAutospacing="1"/>
        <w:ind w:left="1350"/>
        <w:rPr>
          <w:rFonts w:ascii="Times New Roman" w:eastAsia="Times New Roman" w:hAnsi="Times New Roman" w:cs="Times New Roman"/>
          <w:color w:val="000000"/>
          <w:sz w:val="24"/>
          <w:szCs w:val="24"/>
        </w:rPr>
      </w:pPr>
    </w:p>
    <w:p w14:paraId="33D3B612" w14:textId="5D8D6931" w:rsidR="00F25F55"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Results</w:t>
      </w:r>
    </w:p>
    <w:p w14:paraId="15096E8B" w14:textId="20A2A1C1" w:rsid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community engagement</w:t>
      </w:r>
    </w:p>
    <w:p w14:paraId="4329BAFC" w14:textId="625FC593" w:rsid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Increased cultural competency in CCNN nutrition services </w:t>
      </w:r>
    </w:p>
    <w:p w14:paraId="353147C9" w14:textId="4DA5F8D2" w:rsid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Increase in food service areas and number of meals/pounds of food served </w:t>
      </w:r>
    </w:p>
    <w:p w14:paraId="20646433" w14:textId="541FE75E" w:rsidR="00EE42B3" w:rsidRDefault="00EE42B3" w:rsidP="00EE42B3">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Completion in comprehensive state Food Security Action Plan </w:t>
      </w:r>
    </w:p>
    <w:p w14:paraId="66FBE267" w14:textId="77777777" w:rsidR="00EE42B3" w:rsidRPr="00EE42B3" w:rsidRDefault="00EE42B3" w:rsidP="00EE42B3">
      <w:pPr>
        <w:spacing w:before="100" w:beforeAutospacing="1" w:after="100" w:afterAutospacing="1"/>
        <w:ind w:left="1350"/>
        <w:rPr>
          <w:rFonts w:ascii="Times New Roman" w:eastAsia="Times New Roman" w:hAnsi="Times New Roman" w:cs="Times New Roman"/>
          <w:color w:val="000000"/>
          <w:sz w:val="24"/>
          <w:szCs w:val="24"/>
        </w:rPr>
      </w:pPr>
    </w:p>
    <w:p w14:paraId="5BFC9685" w14:textId="78EC63EE" w:rsidR="00F25F55" w:rsidRDefault="00F25F55" w:rsidP="00F25F55">
      <w:pPr>
        <w:numPr>
          <w:ilvl w:val="0"/>
          <w:numId w:val="1"/>
        </w:numPr>
        <w:spacing w:before="100" w:beforeAutospacing="1" w:after="100" w:afterAutospacing="1"/>
        <w:ind w:left="945"/>
        <w:rPr>
          <w:rFonts w:ascii="Times New Roman" w:eastAsia="Times New Roman" w:hAnsi="Times New Roman" w:cs="Times New Roman"/>
          <w:color w:val="000000"/>
          <w:sz w:val="24"/>
          <w:szCs w:val="24"/>
        </w:rPr>
      </w:pPr>
      <w:r w:rsidRPr="00EE42B3">
        <w:rPr>
          <w:rFonts w:ascii="Times New Roman" w:eastAsia="Times New Roman" w:hAnsi="Times New Roman" w:cs="Times New Roman"/>
          <w:color w:val="000000"/>
          <w:sz w:val="24"/>
          <w:szCs w:val="24"/>
        </w:rPr>
        <w:t>Summary/Discussion</w:t>
      </w:r>
    </w:p>
    <w:p w14:paraId="1FC29B39" w14:textId="395806A2" w:rsidR="00EE42B3" w:rsidRPr="00EE42B3" w:rsidRDefault="009E1759" w:rsidP="009E1759">
      <w:pPr>
        <w:numPr>
          <w:ilvl w:val="1"/>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EE42B3">
        <w:rPr>
          <w:rFonts w:ascii="Times New Roman" w:eastAsia="Times New Roman" w:hAnsi="Times New Roman" w:cs="Times New Roman"/>
          <w:color w:val="000000"/>
          <w:sz w:val="24"/>
          <w:szCs w:val="24"/>
        </w:rPr>
        <w:t>dentify service deserts, increase culturally relevant foods served to high-risk areas and indicate/set standards for identification. SPINE will encourage policy, system and environment change in addressing disparities</w:t>
      </w:r>
      <w:r>
        <w:rPr>
          <w:rFonts w:ascii="Times New Roman" w:eastAsia="Times New Roman" w:hAnsi="Times New Roman" w:cs="Times New Roman"/>
          <w:color w:val="000000"/>
          <w:sz w:val="24"/>
          <w:szCs w:val="24"/>
        </w:rPr>
        <w:t>.</w:t>
      </w:r>
    </w:p>
    <w:p w14:paraId="3C9C0F3E" w14:textId="184B1669" w:rsidR="00B91C36" w:rsidRPr="00EE42B3" w:rsidRDefault="00B91C36">
      <w:pPr>
        <w:rPr>
          <w:rFonts w:ascii="Times New Roman" w:hAnsi="Times New Roman" w:cs="Times New Roman"/>
          <w:sz w:val="24"/>
          <w:szCs w:val="24"/>
        </w:rPr>
      </w:pPr>
    </w:p>
    <w:sectPr w:rsidR="00B91C36" w:rsidRPr="00EE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2A4"/>
    <w:multiLevelType w:val="multilevel"/>
    <w:tmpl w:val="60284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55"/>
    <w:rsid w:val="00147721"/>
    <w:rsid w:val="002A3454"/>
    <w:rsid w:val="00490E24"/>
    <w:rsid w:val="00625EDF"/>
    <w:rsid w:val="00722011"/>
    <w:rsid w:val="009E1759"/>
    <w:rsid w:val="00B91C36"/>
    <w:rsid w:val="00C66C52"/>
    <w:rsid w:val="00EE42B3"/>
    <w:rsid w:val="00F2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BF4E"/>
  <w15:docId w15:val="{8648FE44-AC78-460B-9EC5-830853B8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C36"/>
    <w:rPr>
      <w:color w:val="0000FF"/>
      <w:u w:val="single"/>
    </w:rPr>
  </w:style>
  <w:style w:type="character" w:styleId="FollowedHyperlink">
    <w:name w:val="FollowedHyperlink"/>
    <w:basedOn w:val="DefaultParagraphFont"/>
    <w:uiPriority w:val="99"/>
    <w:semiHidden/>
    <w:unhideWhenUsed/>
    <w:rsid w:val="00B91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3328">
      <w:bodyDiv w:val="1"/>
      <w:marLeft w:val="0"/>
      <w:marRight w:val="0"/>
      <w:marTop w:val="0"/>
      <w:marBottom w:val="0"/>
      <w:divBdr>
        <w:top w:val="none" w:sz="0" w:space="0" w:color="auto"/>
        <w:left w:val="none" w:sz="0" w:space="0" w:color="auto"/>
        <w:bottom w:val="none" w:sz="0" w:space="0" w:color="auto"/>
        <w:right w:val="none" w:sz="0" w:space="0" w:color="auto"/>
      </w:divBdr>
    </w:div>
    <w:div w:id="841772658">
      <w:bodyDiv w:val="1"/>
      <w:marLeft w:val="0"/>
      <w:marRight w:val="0"/>
      <w:marTop w:val="0"/>
      <w:marBottom w:val="0"/>
      <w:divBdr>
        <w:top w:val="none" w:sz="0" w:space="0" w:color="auto"/>
        <w:left w:val="none" w:sz="0" w:space="0" w:color="auto"/>
        <w:bottom w:val="none" w:sz="0" w:space="0" w:color="auto"/>
        <w:right w:val="none" w:sz="0" w:space="0" w:color="auto"/>
      </w:divBdr>
    </w:div>
    <w:div w:id="88514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Rogers</dc:creator>
  <cp:keywords/>
  <dc:description/>
  <cp:lastModifiedBy>Sarah Rogers</cp:lastModifiedBy>
  <cp:revision>3</cp:revision>
  <dcterms:created xsi:type="dcterms:W3CDTF">2022-03-14T20:49:00Z</dcterms:created>
  <dcterms:modified xsi:type="dcterms:W3CDTF">2022-03-21T22:20:00Z</dcterms:modified>
</cp:coreProperties>
</file>