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21963" w14:textId="77777777" w:rsidR="004F0725" w:rsidRDefault="00000000">
      <w:pPr>
        <w:pStyle w:val="BodyA"/>
        <w:spacing w:after="0" w:line="240" w:lineRule="auto"/>
        <w:jc w:val="center"/>
        <w:rPr>
          <w:rFonts w:ascii="Times New Roman" w:hAnsi="Times New Roman"/>
          <w:b/>
          <w:bCs/>
          <w:sz w:val="36"/>
          <w:szCs w:val="36"/>
        </w:rPr>
      </w:pPr>
      <w:r>
        <w:rPr>
          <w:rFonts w:ascii="Times New Roman" w:hAnsi="Times New Roman"/>
          <w:b/>
          <w:bCs/>
          <w:noProof/>
          <w:sz w:val="36"/>
          <w:szCs w:val="36"/>
        </w:rPr>
        <w:drawing>
          <wp:inline distT="0" distB="0" distL="0" distR="0" wp14:anchorId="34B3DBD4" wp14:editId="730525C2">
            <wp:extent cx="1299885" cy="91440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1299885" cy="914400"/>
                    </a:xfrm>
                    <a:prstGeom prst="rect">
                      <a:avLst/>
                    </a:prstGeom>
                    <a:ln w="12700" cap="flat">
                      <a:noFill/>
                      <a:miter lim="400000"/>
                    </a:ln>
                    <a:effectLst/>
                  </pic:spPr>
                </pic:pic>
              </a:graphicData>
            </a:graphic>
          </wp:inline>
        </w:drawing>
      </w:r>
    </w:p>
    <w:p w14:paraId="2954CD7F" w14:textId="77777777" w:rsidR="004F0725" w:rsidRDefault="004F0725">
      <w:pPr>
        <w:pStyle w:val="BodyA"/>
        <w:spacing w:after="0" w:line="240" w:lineRule="auto"/>
        <w:jc w:val="center"/>
        <w:rPr>
          <w:rFonts w:ascii="Times New Roman" w:hAnsi="Times New Roman"/>
          <w:b/>
          <w:bCs/>
          <w:sz w:val="20"/>
          <w:szCs w:val="20"/>
        </w:rPr>
      </w:pPr>
    </w:p>
    <w:p w14:paraId="355C5582" w14:textId="77777777" w:rsidR="004F0725" w:rsidRDefault="00000000">
      <w:pPr>
        <w:pStyle w:val="BodyA"/>
        <w:spacing w:after="0" w:line="240" w:lineRule="auto"/>
        <w:jc w:val="center"/>
        <w:rPr>
          <w:rFonts w:ascii="Times New Roman" w:eastAsia="Times New Roman" w:hAnsi="Times New Roman" w:cs="Times New Roman"/>
          <w:b/>
          <w:bCs/>
          <w:sz w:val="36"/>
          <w:szCs w:val="36"/>
        </w:rPr>
      </w:pPr>
      <w:r>
        <w:rPr>
          <w:rFonts w:ascii="Times New Roman" w:hAnsi="Times New Roman"/>
          <w:b/>
          <w:bCs/>
          <w:sz w:val="36"/>
          <w:szCs w:val="36"/>
        </w:rPr>
        <w:t>Western MCH Nutrition Leadership Network</w:t>
      </w:r>
    </w:p>
    <w:p w14:paraId="324923EF" w14:textId="77777777" w:rsidR="004F0725" w:rsidRDefault="00000000">
      <w:pPr>
        <w:pStyle w:val="BodyA"/>
        <w:spacing w:after="0" w:line="240" w:lineRule="auto"/>
        <w:jc w:val="center"/>
        <w:rPr>
          <w:rFonts w:ascii="Times New Roman" w:eastAsia="Times New Roman" w:hAnsi="Times New Roman" w:cs="Times New Roman"/>
          <w:b/>
          <w:bCs/>
          <w:sz w:val="28"/>
          <w:szCs w:val="28"/>
        </w:rPr>
      </w:pPr>
      <w:r>
        <w:rPr>
          <w:rFonts w:ascii="Times New Roman" w:hAnsi="Times New Roman"/>
          <w:b/>
          <w:bCs/>
          <w:sz w:val="28"/>
          <w:szCs w:val="28"/>
        </w:rPr>
        <w:t>March 2nd and March 3rd, 2023</w:t>
      </w:r>
    </w:p>
    <w:p w14:paraId="3AF45B25" w14:textId="77777777" w:rsidR="004F0725" w:rsidRDefault="00000000">
      <w:pPr>
        <w:pStyle w:val="PlainText"/>
        <w:spacing w:after="120"/>
        <w:jc w:val="center"/>
        <w:rPr>
          <w:rFonts w:ascii="Times New Roman" w:eastAsia="Times New Roman" w:hAnsi="Times New Roman" w:cs="Times New Roman"/>
          <w:b/>
          <w:bCs/>
          <w:sz w:val="28"/>
          <w:szCs w:val="28"/>
        </w:rPr>
      </w:pPr>
      <w:r>
        <w:rPr>
          <w:rFonts w:ascii="Times New Roman" w:hAnsi="Times New Roman"/>
          <w:b/>
          <w:bCs/>
          <w:sz w:val="28"/>
          <w:szCs w:val="28"/>
        </w:rPr>
        <w:t>The Nines Hotel, Portland, OR</w:t>
      </w:r>
    </w:p>
    <w:p w14:paraId="4B5973AE" w14:textId="77777777" w:rsidR="004F0725" w:rsidRDefault="00000000">
      <w:pPr>
        <w:pStyle w:val="PlainText"/>
        <w:jc w:val="center"/>
        <w:rPr>
          <w:rFonts w:ascii="Times New Roman" w:eastAsia="Times New Roman" w:hAnsi="Times New Roman" w:cs="Times New Roman"/>
          <w:b/>
          <w:bCs/>
          <w:i/>
          <w:iCs/>
          <w:sz w:val="36"/>
          <w:szCs w:val="36"/>
        </w:rPr>
      </w:pPr>
      <w:r>
        <w:rPr>
          <w:rFonts w:ascii="Times New Roman" w:hAnsi="Times New Roman"/>
          <w:b/>
          <w:bCs/>
          <w:i/>
          <w:iCs/>
          <w:sz w:val="36"/>
          <w:szCs w:val="36"/>
        </w:rPr>
        <w:t xml:space="preserve">Welcoming Everyone to the Table: Inclusivity and Belonging </w:t>
      </w:r>
    </w:p>
    <w:p w14:paraId="41B7C0DD" w14:textId="77777777" w:rsidR="004F0725" w:rsidRDefault="00000000">
      <w:pPr>
        <w:pStyle w:val="PlainText"/>
        <w:jc w:val="center"/>
        <w:rPr>
          <w:rFonts w:ascii="Times New Roman" w:eastAsia="Times New Roman" w:hAnsi="Times New Roman" w:cs="Times New Roman"/>
          <w:b/>
          <w:bCs/>
          <w:sz w:val="24"/>
          <w:szCs w:val="24"/>
        </w:rPr>
      </w:pPr>
      <w:r>
        <w:rPr>
          <w:rFonts w:ascii="Times New Roman" w:hAnsi="Times New Roman"/>
          <w:b/>
          <w:bCs/>
          <w:i/>
          <w:iCs/>
          <w:sz w:val="36"/>
          <w:szCs w:val="36"/>
        </w:rPr>
        <w:t>in MCH Nutrition</w:t>
      </w:r>
    </w:p>
    <w:p w14:paraId="416EB248" w14:textId="77777777" w:rsidR="004F0725" w:rsidRDefault="004F0725">
      <w:pPr>
        <w:pStyle w:val="PlainText"/>
        <w:spacing w:after="240" w:line="276" w:lineRule="auto"/>
        <w:rPr>
          <w:rFonts w:ascii="Times New Roman" w:eastAsia="Times New Roman" w:hAnsi="Times New Roman" w:cs="Times New Roman"/>
          <w:b/>
          <w:bCs/>
          <w:sz w:val="28"/>
          <w:szCs w:val="28"/>
        </w:rPr>
      </w:pPr>
    </w:p>
    <w:p w14:paraId="4EBA3F62" w14:textId="77777777" w:rsidR="004F0725" w:rsidRDefault="00000000">
      <w:pPr>
        <w:pStyle w:val="PlainText"/>
        <w:spacing w:after="240" w:line="276" w:lineRule="auto"/>
        <w:rPr>
          <w:rFonts w:ascii="Times New Roman" w:eastAsia="Times New Roman" w:hAnsi="Times New Roman" w:cs="Times New Roman"/>
          <w:b/>
          <w:bCs/>
          <w:sz w:val="28"/>
          <w:szCs w:val="28"/>
        </w:rPr>
      </w:pPr>
      <w:r>
        <w:rPr>
          <w:rFonts w:ascii="Times New Roman" w:hAnsi="Times New Roman"/>
          <w:b/>
          <w:bCs/>
          <w:sz w:val="28"/>
          <w:szCs w:val="28"/>
        </w:rPr>
        <w:t>Agenda</w:t>
      </w:r>
    </w:p>
    <w:p w14:paraId="5A1E7A87" w14:textId="77777777" w:rsidR="004F0725" w:rsidRDefault="00000000">
      <w:pPr>
        <w:pStyle w:val="PlainText"/>
        <w:spacing w:after="240" w:line="276" w:lineRule="auto"/>
        <w:rPr>
          <w:rFonts w:ascii="Times New Roman" w:eastAsia="Times New Roman" w:hAnsi="Times New Roman" w:cs="Times New Roman"/>
          <w:b/>
          <w:bCs/>
          <w:sz w:val="28"/>
          <w:szCs w:val="28"/>
        </w:rPr>
      </w:pPr>
      <w:r>
        <w:rPr>
          <w:rFonts w:ascii="Times New Roman" w:hAnsi="Times New Roman"/>
          <w:b/>
          <w:bCs/>
          <w:sz w:val="28"/>
          <w:szCs w:val="28"/>
        </w:rPr>
        <w:t>Thursday, March 2</w:t>
      </w:r>
      <w:r>
        <w:rPr>
          <w:rFonts w:ascii="Times New Roman" w:hAnsi="Times New Roman"/>
          <w:b/>
          <w:bCs/>
          <w:sz w:val="28"/>
          <w:szCs w:val="28"/>
          <w:vertAlign w:val="superscript"/>
        </w:rPr>
        <w:t>nd</w:t>
      </w:r>
      <w:r>
        <w:rPr>
          <w:rFonts w:ascii="Times New Roman" w:hAnsi="Times New Roman"/>
          <w:b/>
          <w:bCs/>
          <w:sz w:val="28"/>
          <w:szCs w:val="28"/>
        </w:rPr>
        <w:t>, 2023</w:t>
      </w:r>
    </w:p>
    <w:p w14:paraId="5E4F6468" w14:textId="77777777" w:rsidR="004F0725" w:rsidRDefault="00000000">
      <w:pPr>
        <w:pStyle w:val="BodyA"/>
        <w:rPr>
          <w:rFonts w:ascii="Times New Roman" w:eastAsia="Times New Roman" w:hAnsi="Times New Roman" w:cs="Times New Roman"/>
          <w:b/>
          <w:bCs/>
          <w:sz w:val="24"/>
          <w:szCs w:val="24"/>
        </w:rPr>
      </w:pPr>
      <w:r>
        <w:rPr>
          <w:rFonts w:ascii="Times New Roman" w:hAnsi="Times New Roman"/>
          <w:b/>
          <w:bCs/>
          <w:sz w:val="24"/>
          <w:szCs w:val="24"/>
          <w:lang w:val="pt-PT"/>
        </w:rPr>
        <w:t xml:space="preserve">8:00 AM </w:t>
      </w:r>
      <w:r>
        <w:rPr>
          <w:rFonts w:ascii="Times New Roman" w:hAnsi="Times New Roman"/>
          <w:b/>
          <w:bCs/>
          <w:sz w:val="24"/>
          <w:szCs w:val="24"/>
        </w:rPr>
        <w:t>– 8:30 AM</w:t>
      </w:r>
      <w:r>
        <w:rPr>
          <w:rFonts w:ascii="Times New Roman" w:hAnsi="Times New Roman"/>
          <w:b/>
          <w:bCs/>
          <w:sz w:val="24"/>
          <w:szCs w:val="24"/>
        </w:rPr>
        <w:tab/>
      </w:r>
      <w:r>
        <w:rPr>
          <w:rFonts w:ascii="Times New Roman" w:hAnsi="Times New Roman"/>
          <w:b/>
          <w:bCs/>
          <w:sz w:val="24"/>
          <w:szCs w:val="24"/>
        </w:rPr>
        <w:tab/>
        <w:t>Continental Breakfast, Registration &amp; Trainee Poster Viewing</w:t>
      </w:r>
      <w:r>
        <w:rPr>
          <w:rFonts w:ascii="Times New Roman" w:hAnsi="Times New Roman"/>
          <w:b/>
          <w:bCs/>
          <w:sz w:val="24"/>
          <w:szCs w:val="24"/>
        </w:rPr>
        <w:tab/>
      </w:r>
    </w:p>
    <w:p w14:paraId="26CBE20B" w14:textId="77777777" w:rsidR="004F0725" w:rsidRDefault="00000000">
      <w:pPr>
        <w:pStyle w:val="BodyA"/>
        <w:rPr>
          <w:rFonts w:ascii="Times New Roman" w:eastAsia="Times New Roman" w:hAnsi="Times New Roman" w:cs="Times New Roman"/>
          <w:b/>
          <w:bCs/>
          <w:sz w:val="24"/>
          <w:szCs w:val="24"/>
        </w:rPr>
      </w:pPr>
      <w:r>
        <w:rPr>
          <w:rFonts w:ascii="Times New Roman" w:hAnsi="Times New Roman"/>
          <w:b/>
          <w:bCs/>
          <w:sz w:val="24"/>
          <w:szCs w:val="24"/>
        </w:rPr>
        <w:t>8:30 AM – 8:45 AM</w:t>
      </w:r>
      <w:r>
        <w:rPr>
          <w:rFonts w:ascii="Times New Roman" w:hAnsi="Times New Roman"/>
          <w:b/>
          <w:bCs/>
          <w:sz w:val="24"/>
          <w:szCs w:val="24"/>
        </w:rPr>
        <w:tab/>
      </w:r>
      <w:r>
        <w:rPr>
          <w:rFonts w:ascii="Times New Roman" w:hAnsi="Times New Roman"/>
          <w:b/>
          <w:bCs/>
          <w:sz w:val="24"/>
          <w:szCs w:val="24"/>
        </w:rPr>
        <w:tab/>
        <w:t>Welcome and Introductions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p>
    <w:p w14:paraId="76AB87ED" w14:textId="77777777" w:rsidR="004F0725" w:rsidRDefault="00000000">
      <w:pPr>
        <w:pStyle w:val="BodyA"/>
        <w:ind w:left="2880" w:hanging="2880"/>
        <w:rPr>
          <w:rFonts w:ascii="Times New Roman" w:eastAsia="Times New Roman" w:hAnsi="Times New Roman" w:cs="Times New Roman"/>
          <w:b/>
          <w:bCs/>
          <w:i/>
          <w:iCs/>
          <w:sz w:val="28"/>
          <w:szCs w:val="28"/>
        </w:rPr>
      </w:pPr>
      <w:r>
        <w:rPr>
          <w:rFonts w:ascii="Times New Roman" w:hAnsi="Times New Roman"/>
          <w:b/>
          <w:bCs/>
          <w:sz w:val="24"/>
          <w:szCs w:val="24"/>
        </w:rPr>
        <w:t>8:45 AM – 10:15 AM</w:t>
      </w:r>
      <w:r>
        <w:rPr>
          <w:rFonts w:ascii="Times New Roman" w:hAnsi="Times New Roman"/>
          <w:b/>
          <w:bCs/>
          <w:i/>
          <w:iCs/>
          <w:sz w:val="28"/>
          <w:szCs w:val="28"/>
        </w:rPr>
        <w:t xml:space="preserve"> </w:t>
      </w:r>
      <w:r>
        <w:rPr>
          <w:rFonts w:ascii="Times New Roman" w:hAnsi="Times New Roman"/>
          <w:b/>
          <w:bCs/>
          <w:i/>
          <w:iCs/>
          <w:sz w:val="28"/>
          <w:szCs w:val="28"/>
        </w:rPr>
        <w:tab/>
      </w:r>
      <w:r>
        <w:rPr>
          <w:rFonts w:ascii="Times New Roman" w:hAnsi="Times New Roman"/>
          <w:b/>
          <w:bCs/>
          <w:i/>
          <w:iCs/>
          <w:sz w:val="24"/>
          <w:szCs w:val="24"/>
          <w:shd w:val="clear" w:color="auto" w:fill="FFFFFF"/>
        </w:rPr>
        <w:t>Building Personal and Institutional Capacity to Promote Equity in MCH</w:t>
      </w:r>
      <w:r>
        <w:rPr>
          <w:rFonts w:ascii="Times New Roman" w:hAnsi="Times New Roman"/>
          <w:b/>
          <w:bCs/>
          <w:i/>
          <w:iCs/>
          <w:sz w:val="24"/>
          <w:szCs w:val="24"/>
        </w:rPr>
        <w:t xml:space="preserve"> </w:t>
      </w:r>
      <w:r>
        <w:rPr>
          <w:rFonts w:ascii="Times New Roman" w:hAnsi="Times New Roman"/>
          <w:b/>
          <w:bCs/>
          <w:i/>
          <w:iCs/>
          <w:sz w:val="28"/>
          <w:szCs w:val="28"/>
        </w:rPr>
        <w:t xml:space="preserve"> </w:t>
      </w:r>
    </w:p>
    <w:p w14:paraId="2D8A7753" w14:textId="77777777" w:rsidR="004F0725" w:rsidRDefault="00000000">
      <w:pPr>
        <w:pStyle w:val="BodyA"/>
        <w:spacing w:after="0"/>
        <w:ind w:left="1440" w:hanging="720"/>
        <w:rPr>
          <w:rFonts w:ascii="Times New Roman" w:eastAsia="Times New Roman" w:hAnsi="Times New Roman" w:cs="Times New Roman"/>
          <w:b/>
          <w:bCs/>
          <w:sz w:val="24"/>
          <w:szCs w:val="24"/>
        </w:rPr>
      </w:pPr>
      <w:r>
        <w:rPr>
          <w:rFonts w:ascii="Times New Roman" w:hAnsi="Times New Roman"/>
          <w:b/>
          <w:bCs/>
          <w:sz w:val="24"/>
          <w:szCs w:val="24"/>
        </w:rPr>
        <w:t>Speaker: Vijaya K. Hogan, MPH, DrPH</w:t>
      </w:r>
    </w:p>
    <w:p w14:paraId="3410781B" w14:textId="77777777" w:rsidR="004F0725" w:rsidRDefault="004F0725">
      <w:pPr>
        <w:pStyle w:val="BodyA"/>
        <w:spacing w:after="0"/>
        <w:ind w:left="1440" w:hanging="720"/>
        <w:rPr>
          <w:rFonts w:ascii="Times New Roman" w:eastAsia="Times New Roman" w:hAnsi="Times New Roman" w:cs="Times New Roman"/>
          <w:sz w:val="24"/>
          <w:szCs w:val="24"/>
        </w:rPr>
      </w:pPr>
    </w:p>
    <w:p w14:paraId="76DC6C30" w14:textId="77777777" w:rsidR="004F0725" w:rsidRDefault="00000000">
      <w:pPr>
        <w:pStyle w:val="BodyA"/>
        <w:ind w:left="720"/>
        <w:rPr>
          <w:rFonts w:ascii="Times New Roman" w:eastAsia="Times New Roman" w:hAnsi="Times New Roman" w:cs="Times New Roman"/>
          <w:b/>
          <w:bCs/>
          <w:sz w:val="24"/>
          <w:szCs w:val="24"/>
        </w:rPr>
      </w:pPr>
      <w:r>
        <w:rPr>
          <w:rFonts w:ascii="Times New Roman" w:hAnsi="Times New Roman"/>
          <w:b/>
          <w:bCs/>
          <w:sz w:val="24"/>
          <w:szCs w:val="24"/>
          <w:lang w:val="it-IT"/>
        </w:rPr>
        <w:t>Facilitator: Barbara Laraia</w:t>
      </w:r>
    </w:p>
    <w:p w14:paraId="012F591D" w14:textId="77777777" w:rsidR="004F0725" w:rsidRDefault="004F0725">
      <w:pPr>
        <w:pStyle w:val="BodyA"/>
        <w:rPr>
          <w:rStyle w:val="NoneA"/>
          <w:lang w:val="it-IT"/>
        </w:rPr>
      </w:pPr>
    </w:p>
    <w:p w14:paraId="107A61C3" w14:textId="77777777" w:rsidR="004F0725" w:rsidRDefault="00000000">
      <w:pPr>
        <w:pStyle w:val="NormalWeb"/>
        <w:spacing w:after="0" w:line="276" w:lineRule="auto"/>
        <w:ind w:left="1350" w:hanging="630"/>
        <w:rPr>
          <w:b/>
          <w:bCs/>
        </w:rPr>
      </w:pPr>
      <w:r>
        <w:rPr>
          <w:b/>
          <w:bCs/>
        </w:rPr>
        <w:t xml:space="preserve">Reading/Viewing Pre-work: </w:t>
      </w:r>
    </w:p>
    <w:p w14:paraId="42054078" w14:textId="77777777" w:rsidR="004F0725" w:rsidRDefault="00000000">
      <w:pPr>
        <w:pStyle w:val="ListParagraph"/>
        <w:numPr>
          <w:ilvl w:val="0"/>
          <w:numId w:val="2"/>
        </w:numPr>
        <w:spacing w:after="0" w:line="240" w:lineRule="auto"/>
        <w:rPr>
          <w:rFonts w:ascii="Times New Roman" w:hAnsi="Times New Roman"/>
          <w:sz w:val="24"/>
          <w:szCs w:val="24"/>
        </w:rPr>
      </w:pPr>
      <w:r>
        <w:rPr>
          <w:rStyle w:val="NoneA"/>
          <w:rFonts w:ascii="Times New Roman" w:hAnsi="Times New Roman"/>
          <w:sz w:val="24"/>
          <w:szCs w:val="24"/>
        </w:rPr>
        <w:t xml:space="preserve">Hogan, V., Rowley, D.L., White, S.B. </w:t>
      </w:r>
      <w:r>
        <w:rPr>
          <w:rFonts w:ascii="Times New Roman" w:hAnsi="Times New Roman"/>
          <w:i/>
          <w:iCs/>
          <w:sz w:val="24"/>
          <w:szCs w:val="24"/>
        </w:rPr>
        <w:t>et al.</w:t>
      </w:r>
      <w:r>
        <w:rPr>
          <w:rStyle w:val="NoneA"/>
          <w:rFonts w:ascii="Times New Roman" w:hAnsi="Times New Roman"/>
          <w:sz w:val="24"/>
          <w:szCs w:val="24"/>
        </w:rPr>
        <w:t xml:space="preserve"> Dimensionality and R4P: A Health Equity Framework for Research Planning and Evaluation in African American Populations. </w:t>
      </w:r>
      <w:proofErr w:type="spellStart"/>
      <w:r>
        <w:rPr>
          <w:rFonts w:ascii="Times New Roman" w:hAnsi="Times New Roman"/>
          <w:i/>
          <w:iCs/>
          <w:sz w:val="24"/>
          <w:szCs w:val="24"/>
        </w:rPr>
        <w:t>Matern</w:t>
      </w:r>
      <w:proofErr w:type="spellEnd"/>
      <w:r>
        <w:rPr>
          <w:rFonts w:ascii="Times New Roman" w:hAnsi="Times New Roman"/>
          <w:i/>
          <w:iCs/>
          <w:sz w:val="24"/>
          <w:szCs w:val="24"/>
        </w:rPr>
        <w:t xml:space="preserve"> Child Health J</w:t>
      </w:r>
      <w:r>
        <w:rPr>
          <w:rStyle w:val="NoneA"/>
          <w:rFonts w:ascii="Times New Roman" w:hAnsi="Times New Roman"/>
          <w:sz w:val="24"/>
          <w:szCs w:val="24"/>
        </w:rPr>
        <w:t xml:space="preserve"> </w:t>
      </w:r>
      <w:r>
        <w:rPr>
          <w:rFonts w:ascii="Times New Roman" w:hAnsi="Times New Roman"/>
          <w:b/>
          <w:bCs/>
          <w:sz w:val="24"/>
          <w:szCs w:val="24"/>
        </w:rPr>
        <w:t>22</w:t>
      </w:r>
      <w:r>
        <w:rPr>
          <w:rStyle w:val="NoneA"/>
          <w:rFonts w:ascii="Times New Roman" w:hAnsi="Times New Roman"/>
          <w:sz w:val="24"/>
          <w:szCs w:val="24"/>
        </w:rPr>
        <w:t>, 147–153 (2018). https://doi.org/10.1007/s10995-017-2411-z</w:t>
      </w:r>
    </w:p>
    <w:p w14:paraId="5E871DA3" w14:textId="77777777" w:rsidR="004F0725" w:rsidRDefault="00000000">
      <w:pPr>
        <w:pStyle w:val="ListParagraph"/>
        <w:numPr>
          <w:ilvl w:val="0"/>
          <w:numId w:val="2"/>
        </w:numPr>
        <w:spacing w:after="0" w:line="240" w:lineRule="auto"/>
        <w:rPr>
          <w:rFonts w:ascii="Times New Roman" w:hAnsi="Times New Roman"/>
          <w:sz w:val="24"/>
          <w:szCs w:val="24"/>
        </w:rPr>
      </w:pPr>
      <w:r>
        <w:rPr>
          <w:rStyle w:val="NoneA"/>
          <w:rFonts w:ascii="Times New Roman" w:hAnsi="Times New Roman"/>
          <w:sz w:val="24"/>
          <w:szCs w:val="24"/>
        </w:rPr>
        <w:t xml:space="preserve">Green, C.L.; Perez, </w:t>
      </w:r>
      <w:proofErr w:type="spellStart"/>
      <w:proofErr w:type="gramStart"/>
      <w:r>
        <w:rPr>
          <w:rStyle w:val="NoneA"/>
          <w:rFonts w:ascii="Times New Roman" w:hAnsi="Times New Roman"/>
          <w:sz w:val="24"/>
          <w:szCs w:val="24"/>
        </w:rPr>
        <w:t>S.L.;Walker</w:t>
      </w:r>
      <w:proofErr w:type="spellEnd"/>
      <w:proofErr w:type="gramEnd"/>
      <w:r>
        <w:rPr>
          <w:rStyle w:val="NoneA"/>
          <w:rFonts w:ascii="Times New Roman" w:hAnsi="Times New Roman"/>
          <w:sz w:val="24"/>
          <w:szCs w:val="24"/>
        </w:rPr>
        <w:t xml:space="preserve">, A.; </w:t>
      </w:r>
      <w:proofErr w:type="spellStart"/>
      <w:r>
        <w:rPr>
          <w:rStyle w:val="NoneA"/>
          <w:rFonts w:ascii="Times New Roman" w:hAnsi="Times New Roman"/>
          <w:sz w:val="24"/>
          <w:szCs w:val="24"/>
        </w:rPr>
        <w:t>Estriplet</w:t>
      </w:r>
      <w:proofErr w:type="spellEnd"/>
      <w:r>
        <w:rPr>
          <w:rStyle w:val="NoneA"/>
          <w:rFonts w:ascii="Times New Roman" w:hAnsi="Times New Roman"/>
          <w:sz w:val="24"/>
          <w:szCs w:val="24"/>
        </w:rPr>
        <w:t xml:space="preserve">, T.; </w:t>
      </w:r>
      <w:proofErr w:type="spellStart"/>
      <w:r>
        <w:rPr>
          <w:rStyle w:val="NoneA"/>
          <w:rFonts w:ascii="Times New Roman" w:hAnsi="Times New Roman"/>
          <w:sz w:val="24"/>
          <w:szCs w:val="24"/>
        </w:rPr>
        <w:t>Ogunwole,S.M</w:t>
      </w:r>
      <w:proofErr w:type="spellEnd"/>
      <w:r>
        <w:rPr>
          <w:rStyle w:val="NoneA"/>
          <w:rFonts w:ascii="Times New Roman" w:hAnsi="Times New Roman"/>
          <w:sz w:val="24"/>
          <w:szCs w:val="24"/>
        </w:rPr>
        <w:t xml:space="preserve">.; Auguste, T.C.; </w:t>
      </w:r>
      <w:proofErr w:type="spellStart"/>
      <w:r>
        <w:rPr>
          <w:rStyle w:val="NoneA"/>
          <w:rFonts w:ascii="Times New Roman" w:hAnsi="Times New Roman"/>
          <w:sz w:val="24"/>
          <w:szCs w:val="24"/>
        </w:rPr>
        <w:t>Crear</w:t>
      </w:r>
      <w:proofErr w:type="spellEnd"/>
      <w:r>
        <w:rPr>
          <w:rStyle w:val="NoneA"/>
          <w:rFonts w:ascii="Times New Roman" w:hAnsi="Times New Roman"/>
          <w:sz w:val="24"/>
          <w:szCs w:val="24"/>
        </w:rPr>
        <w:t xml:space="preserve">-Perry, J.A. The Cycle to Respectful Care: A Qualitative Approach to the Creation of an Actionable Framework to Address Maternal Outcome Disparities. Int. J. Environ. Res. Public Health 2021, 18, 4933. </w:t>
      </w:r>
      <w:hyperlink r:id="rId8" w:history="1">
        <w:r>
          <w:rPr>
            <w:rStyle w:val="Hyperlink0"/>
            <w:rFonts w:ascii="Times New Roman" w:hAnsi="Times New Roman"/>
            <w:sz w:val="24"/>
            <w:szCs w:val="24"/>
          </w:rPr>
          <w:t>https://doi.org/10.3390/ijerph18094933</w:t>
        </w:r>
      </w:hyperlink>
    </w:p>
    <w:p w14:paraId="0088D6E0" w14:textId="77777777" w:rsidR="004F0725" w:rsidRDefault="00000000">
      <w:pPr>
        <w:pStyle w:val="ListParagraph"/>
        <w:numPr>
          <w:ilvl w:val="0"/>
          <w:numId w:val="2"/>
        </w:numPr>
        <w:spacing w:after="0" w:line="240" w:lineRule="auto"/>
        <w:rPr>
          <w:rFonts w:ascii="Times New Roman" w:hAnsi="Times New Roman"/>
          <w:sz w:val="24"/>
          <w:szCs w:val="24"/>
        </w:rPr>
      </w:pPr>
      <w:r>
        <w:rPr>
          <w:rStyle w:val="NoneA"/>
          <w:rFonts w:ascii="Times New Roman" w:hAnsi="Times New Roman"/>
          <w:sz w:val="24"/>
          <w:szCs w:val="24"/>
        </w:rPr>
        <w:t>Maureen A. Craig, Julian M. Rucker</w:t>
      </w:r>
      <w:r>
        <w:rPr>
          <w:rStyle w:val="None"/>
          <w:rFonts w:ascii="Times New Roman" w:hAnsi="Times New Roman"/>
          <w:sz w:val="16"/>
          <w:szCs w:val="16"/>
        </w:rPr>
        <w:t>2</w:t>
      </w:r>
      <w:r>
        <w:rPr>
          <w:rStyle w:val="NoneA"/>
          <w:rFonts w:ascii="Times New Roman" w:hAnsi="Times New Roman"/>
          <w:sz w:val="24"/>
          <w:szCs w:val="24"/>
        </w:rPr>
        <w:t xml:space="preserve">, and Jennifer A. </w:t>
      </w:r>
      <w:proofErr w:type="spellStart"/>
      <w:r>
        <w:rPr>
          <w:rStyle w:val="NoneA"/>
          <w:rFonts w:ascii="Times New Roman" w:hAnsi="Times New Roman"/>
          <w:sz w:val="24"/>
          <w:szCs w:val="24"/>
        </w:rPr>
        <w:t>Richeson</w:t>
      </w:r>
      <w:proofErr w:type="spellEnd"/>
      <w:r>
        <w:rPr>
          <w:rStyle w:val="None"/>
          <w:rFonts w:ascii="Times New Roman" w:hAnsi="Times New Roman"/>
          <w:sz w:val="16"/>
          <w:szCs w:val="16"/>
        </w:rPr>
        <w:t xml:space="preserve">. </w:t>
      </w:r>
      <w:r>
        <w:rPr>
          <w:rStyle w:val="NoneA"/>
          <w:rFonts w:ascii="Times New Roman" w:hAnsi="Times New Roman"/>
          <w:sz w:val="24"/>
          <w:szCs w:val="24"/>
        </w:rPr>
        <w:t xml:space="preserve">The Pitfalls and Promise of Increasing Racial Diversity: Threat, Contact, and Race Relations in the 21st Century. Current Directions in Psychological Science 2018, Vol. 27(3) 188–193 </w:t>
      </w:r>
    </w:p>
    <w:p w14:paraId="1CA80EFE" w14:textId="77777777" w:rsidR="004F0725" w:rsidRDefault="00000000">
      <w:pPr>
        <w:pStyle w:val="BodyA"/>
        <w:spacing w:after="0"/>
        <w:ind w:left="720"/>
        <w:rPr>
          <w:rStyle w:val="None"/>
          <w:rFonts w:ascii="Times New Roman" w:eastAsia="Times New Roman" w:hAnsi="Times New Roman" w:cs="Times New Roman"/>
          <w:b/>
          <w:bCs/>
          <w:sz w:val="24"/>
          <w:szCs w:val="24"/>
        </w:rPr>
      </w:pPr>
      <w:proofErr w:type="gramStart"/>
      <w:r>
        <w:rPr>
          <w:rStyle w:val="None"/>
          <w:rFonts w:ascii="Times New Roman" w:hAnsi="Times New Roman"/>
          <w:b/>
          <w:bCs/>
          <w:sz w:val="24"/>
          <w:szCs w:val="24"/>
          <w:lang w:val="fr-FR"/>
        </w:rPr>
        <w:t>Objectives:</w:t>
      </w:r>
      <w:proofErr w:type="gramEnd"/>
      <w:r>
        <w:rPr>
          <w:rStyle w:val="None"/>
          <w:rFonts w:ascii="Times New Roman" w:hAnsi="Times New Roman"/>
          <w:b/>
          <w:bCs/>
          <w:sz w:val="24"/>
          <w:szCs w:val="24"/>
          <w:lang w:val="fr-FR"/>
        </w:rPr>
        <w:t xml:space="preserve"> </w:t>
      </w:r>
    </w:p>
    <w:p w14:paraId="7653E1EA" w14:textId="77777777" w:rsidR="004F0725" w:rsidRDefault="00000000">
      <w:pPr>
        <w:pStyle w:val="BodyA"/>
        <w:ind w:left="720"/>
        <w:rPr>
          <w:rStyle w:val="None"/>
          <w:rFonts w:ascii="Times New Roman" w:eastAsia="Times New Roman" w:hAnsi="Times New Roman" w:cs="Times New Roman"/>
          <w:sz w:val="24"/>
          <w:szCs w:val="24"/>
        </w:rPr>
      </w:pPr>
      <w:r>
        <w:rPr>
          <w:rStyle w:val="None"/>
          <w:rFonts w:ascii="Times New Roman" w:hAnsi="Times New Roman"/>
          <w:sz w:val="24"/>
          <w:szCs w:val="24"/>
        </w:rPr>
        <w:t>Attendees of this session will be able to:</w:t>
      </w:r>
    </w:p>
    <w:p w14:paraId="0B0EC9D5" w14:textId="77777777" w:rsidR="004F0725" w:rsidRDefault="00000000">
      <w:pPr>
        <w:pStyle w:val="ListParagraph"/>
        <w:numPr>
          <w:ilvl w:val="0"/>
          <w:numId w:val="4"/>
        </w:numPr>
        <w:rPr>
          <w:rFonts w:ascii="Times New Roman" w:hAnsi="Times New Roman"/>
          <w:color w:val="222222"/>
          <w:sz w:val="24"/>
          <w:szCs w:val="24"/>
        </w:rPr>
      </w:pPr>
      <w:r>
        <w:rPr>
          <w:rStyle w:val="None"/>
          <w:rFonts w:ascii="Times New Roman" w:hAnsi="Times New Roman"/>
          <w:color w:val="222222"/>
          <w:sz w:val="24"/>
          <w:szCs w:val="24"/>
          <w:u w:color="222222"/>
        </w:rPr>
        <w:lastRenderedPageBreak/>
        <w:t>Understand and apply an equity ecosystem approach to accelerate progress toward developing a culture of equity and achieving population health equity.</w:t>
      </w:r>
    </w:p>
    <w:p w14:paraId="516196F7" w14:textId="77777777" w:rsidR="004F0725" w:rsidRDefault="00000000">
      <w:pPr>
        <w:pStyle w:val="ListParagraph"/>
        <w:numPr>
          <w:ilvl w:val="0"/>
          <w:numId w:val="4"/>
        </w:numPr>
        <w:rPr>
          <w:rFonts w:ascii="Times New Roman" w:hAnsi="Times New Roman"/>
          <w:color w:val="222222"/>
          <w:sz w:val="24"/>
          <w:szCs w:val="24"/>
        </w:rPr>
      </w:pPr>
      <w:r>
        <w:rPr>
          <w:rStyle w:val="None"/>
          <w:rFonts w:ascii="Times New Roman" w:hAnsi="Times New Roman"/>
          <w:color w:val="222222"/>
          <w:sz w:val="24"/>
          <w:szCs w:val="24"/>
          <w:u w:color="222222"/>
        </w:rPr>
        <w:t>Assess current personal and organizational progress toward developing a culture of equity.</w:t>
      </w:r>
    </w:p>
    <w:p w14:paraId="27E9707A" w14:textId="77777777" w:rsidR="004F0725" w:rsidRDefault="00000000">
      <w:pPr>
        <w:pStyle w:val="ListParagraph"/>
        <w:numPr>
          <w:ilvl w:val="0"/>
          <w:numId w:val="4"/>
        </w:numPr>
        <w:rPr>
          <w:rFonts w:ascii="Times New Roman" w:hAnsi="Times New Roman"/>
          <w:color w:val="222222"/>
          <w:sz w:val="24"/>
          <w:szCs w:val="24"/>
        </w:rPr>
      </w:pPr>
      <w:r>
        <w:rPr>
          <w:rStyle w:val="None"/>
          <w:rFonts w:ascii="Times New Roman" w:hAnsi="Times New Roman"/>
          <w:color w:val="222222"/>
          <w:sz w:val="24"/>
          <w:szCs w:val="24"/>
          <w:u w:color="222222"/>
        </w:rPr>
        <w:t>Be able to initiate a long-term plan to develop an organizational culture that always promotes and never inhibits equity.</w:t>
      </w:r>
    </w:p>
    <w:p w14:paraId="418CBDA1" w14:textId="77777777" w:rsidR="004F0725" w:rsidRDefault="004F0725">
      <w:pPr>
        <w:pStyle w:val="ListParagraph"/>
        <w:ind w:left="0"/>
        <w:rPr>
          <w:rStyle w:val="None"/>
          <w:rFonts w:ascii="Times New Roman" w:eastAsia="Times New Roman" w:hAnsi="Times New Roman" w:cs="Times New Roman"/>
          <w:color w:val="222222"/>
          <w:sz w:val="24"/>
          <w:szCs w:val="24"/>
          <w:u w:color="222222"/>
        </w:rPr>
      </w:pPr>
    </w:p>
    <w:p w14:paraId="4F53A400" w14:textId="77777777" w:rsidR="004F0725" w:rsidRDefault="00000000">
      <w:pPr>
        <w:pStyle w:val="ListParagraph"/>
        <w:spacing w:after="0" w:line="240" w:lineRule="auto"/>
        <w:ind w:left="0"/>
        <w:rPr>
          <w:rStyle w:val="None"/>
          <w:rFonts w:ascii="Times New Roman" w:eastAsia="Times New Roman" w:hAnsi="Times New Roman" w:cs="Times New Roman"/>
          <w:b/>
          <w:bCs/>
          <w:sz w:val="24"/>
          <w:szCs w:val="24"/>
        </w:rPr>
      </w:pPr>
      <w:r>
        <w:rPr>
          <w:rStyle w:val="None"/>
          <w:rFonts w:ascii="Times New Roman" w:eastAsia="Times New Roman" w:hAnsi="Times New Roman" w:cs="Times New Roman"/>
          <w:sz w:val="24"/>
          <w:szCs w:val="24"/>
          <w:u w:color="222222"/>
        </w:rPr>
        <w:tab/>
      </w:r>
      <w:r>
        <w:rPr>
          <w:rStyle w:val="None"/>
          <w:rFonts w:ascii="Times New Roman" w:hAnsi="Times New Roman"/>
          <w:b/>
          <w:bCs/>
          <w:sz w:val="24"/>
          <w:szCs w:val="24"/>
        </w:rPr>
        <w:t>Discussion/Reflection Questions:</w:t>
      </w:r>
    </w:p>
    <w:p w14:paraId="56C77E06" w14:textId="77777777" w:rsidR="004F0725" w:rsidRDefault="00000000">
      <w:pPr>
        <w:pStyle w:val="ListParagraph"/>
        <w:numPr>
          <w:ilvl w:val="0"/>
          <w:numId w:val="6"/>
        </w:numPr>
        <w:spacing w:line="288" w:lineRule="auto"/>
        <w:rPr>
          <w:rFonts w:ascii="Times New Roman" w:hAnsi="Times New Roman"/>
          <w:sz w:val="24"/>
          <w:szCs w:val="24"/>
        </w:rPr>
      </w:pPr>
      <w:r>
        <w:rPr>
          <w:rStyle w:val="NoneA"/>
          <w:rFonts w:ascii="Times New Roman" w:hAnsi="Times New Roman"/>
          <w:sz w:val="24"/>
          <w:szCs w:val="24"/>
        </w:rPr>
        <w:t>How would you describe your, your team’s and your organization’s approach to equity?</w:t>
      </w:r>
    </w:p>
    <w:p w14:paraId="3E3A86D8" w14:textId="77777777" w:rsidR="004F0725" w:rsidRDefault="00000000">
      <w:pPr>
        <w:pStyle w:val="ListParagraph"/>
        <w:numPr>
          <w:ilvl w:val="0"/>
          <w:numId w:val="6"/>
        </w:numPr>
        <w:spacing w:line="288" w:lineRule="auto"/>
        <w:rPr>
          <w:rFonts w:ascii="Times New Roman" w:hAnsi="Times New Roman"/>
          <w:sz w:val="24"/>
          <w:szCs w:val="24"/>
        </w:rPr>
      </w:pPr>
      <w:r>
        <w:rPr>
          <w:rStyle w:val="NoneA"/>
          <w:rFonts w:ascii="Times New Roman" w:hAnsi="Times New Roman"/>
          <w:sz w:val="24"/>
          <w:szCs w:val="24"/>
        </w:rPr>
        <w:t>What is unique about the experiences of (African American) (Low Income) (Latina(x)/Hispanic) (LGBTQ+</w:t>
      </w:r>
      <w:proofErr w:type="gramStart"/>
      <w:r>
        <w:rPr>
          <w:rStyle w:val="NoneA"/>
          <w:rFonts w:ascii="Times New Roman" w:hAnsi="Times New Roman"/>
          <w:sz w:val="24"/>
          <w:szCs w:val="24"/>
        </w:rPr>
        <w:t>)  (</w:t>
      </w:r>
      <w:proofErr w:type="gramEnd"/>
      <w:r>
        <w:rPr>
          <w:rStyle w:val="NoneA"/>
          <w:rFonts w:ascii="Times New Roman" w:hAnsi="Times New Roman"/>
          <w:sz w:val="24"/>
          <w:szCs w:val="24"/>
        </w:rPr>
        <w:t>Intersections of any of these identities) --people that places them at higher risk for experiencing inequities in health?</w:t>
      </w:r>
    </w:p>
    <w:p w14:paraId="6653DE10" w14:textId="77777777" w:rsidR="004F0725" w:rsidRDefault="00000000">
      <w:pPr>
        <w:pStyle w:val="ListParagraph"/>
        <w:numPr>
          <w:ilvl w:val="0"/>
          <w:numId w:val="6"/>
        </w:numPr>
        <w:spacing w:line="288" w:lineRule="auto"/>
        <w:rPr>
          <w:rFonts w:ascii="Times New Roman" w:hAnsi="Times New Roman"/>
          <w:sz w:val="24"/>
          <w:szCs w:val="24"/>
        </w:rPr>
      </w:pPr>
      <w:r>
        <w:rPr>
          <w:rStyle w:val="NoneA"/>
          <w:rFonts w:ascii="Times New Roman" w:hAnsi="Times New Roman"/>
          <w:sz w:val="24"/>
          <w:szCs w:val="24"/>
        </w:rPr>
        <w:t>In what ways do you address these unique experiences when planning interventions, programs, policies?</w:t>
      </w:r>
    </w:p>
    <w:p w14:paraId="3A7B0499" w14:textId="77777777" w:rsidR="004F0725" w:rsidRDefault="00000000">
      <w:pPr>
        <w:pStyle w:val="BodyA"/>
        <w:rPr>
          <w:rStyle w:val="None"/>
          <w:rFonts w:ascii="Times New Roman" w:eastAsia="Times New Roman" w:hAnsi="Times New Roman" w:cs="Times New Roman"/>
          <w:b/>
          <w:bCs/>
          <w:sz w:val="24"/>
          <w:szCs w:val="24"/>
        </w:rPr>
      </w:pPr>
      <w:r>
        <w:rPr>
          <w:rStyle w:val="None"/>
          <w:rFonts w:ascii="Times New Roman" w:hAnsi="Times New Roman"/>
          <w:b/>
          <w:bCs/>
          <w:sz w:val="24"/>
          <w:szCs w:val="24"/>
          <w:lang w:val="de-DE"/>
        </w:rPr>
        <w:t>10:15 AM- 10:30 AM</w:t>
      </w:r>
      <w:r>
        <w:rPr>
          <w:rStyle w:val="None"/>
          <w:rFonts w:ascii="Times New Roman" w:eastAsia="Times New Roman" w:hAnsi="Times New Roman" w:cs="Times New Roman"/>
          <w:b/>
          <w:bCs/>
          <w:i/>
          <w:iCs/>
          <w:sz w:val="28"/>
          <w:szCs w:val="28"/>
        </w:rPr>
        <w:tab/>
      </w:r>
      <w:r>
        <w:rPr>
          <w:rStyle w:val="None"/>
          <w:rFonts w:ascii="Times New Roman" w:hAnsi="Times New Roman"/>
          <w:b/>
          <w:bCs/>
          <w:sz w:val="24"/>
          <w:szCs w:val="24"/>
        </w:rPr>
        <w:t>Break &amp; Trainee Poster Viewing</w:t>
      </w:r>
    </w:p>
    <w:p w14:paraId="1C6C33EE" w14:textId="77777777" w:rsidR="004F0725" w:rsidRDefault="00000000">
      <w:pPr>
        <w:pStyle w:val="PlainText"/>
        <w:spacing w:line="276" w:lineRule="auto"/>
        <w:ind w:left="2880" w:hanging="2880"/>
        <w:rPr>
          <w:rStyle w:val="None"/>
          <w:rFonts w:ascii="Times New Roman" w:eastAsia="Times New Roman" w:hAnsi="Times New Roman" w:cs="Times New Roman"/>
          <w:b/>
          <w:bCs/>
          <w:sz w:val="24"/>
          <w:szCs w:val="24"/>
        </w:rPr>
      </w:pPr>
      <w:r>
        <w:rPr>
          <w:rStyle w:val="None"/>
          <w:rFonts w:ascii="Times New Roman" w:hAnsi="Times New Roman"/>
          <w:b/>
          <w:bCs/>
          <w:sz w:val="24"/>
          <w:szCs w:val="24"/>
        </w:rPr>
        <w:t>10:30 AM – 11:45 PM</w:t>
      </w:r>
      <w:r>
        <w:rPr>
          <w:rStyle w:val="None"/>
          <w:rFonts w:ascii="Times New Roman" w:hAnsi="Times New Roman"/>
          <w:b/>
          <w:bCs/>
          <w:sz w:val="24"/>
          <w:szCs w:val="24"/>
        </w:rPr>
        <w:tab/>
      </w:r>
      <w:r>
        <w:rPr>
          <w:rStyle w:val="None"/>
          <w:rFonts w:ascii="Times New Roman" w:hAnsi="Times New Roman"/>
          <w:b/>
          <w:bCs/>
          <w:i/>
          <w:iCs/>
          <w:sz w:val="24"/>
          <w:szCs w:val="24"/>
        </w:rPr>
        <w:t>Inclusive Lactation Practices:  Clinical &amp; Policy Perspectives</w:t>
      </w:r>
    </w:p>
    <w:p w14:paraId="7E10FCD6" w14:textId="77777777" w:rsidR="004F0725" w:rsidRDefault="00000000">
      <w:pPr>
        <w:pStyle w:val="BodyA"/>
        <w:spacing w:after="0"/>
        <w:ind w:left="720"/>
        <w:rPr>
          <w:rStyle w:val="None"/>
          <w:rFonts w:ascii="Times New Roman" w:eastAsia="Times New Roman" w:hAnsi="Times New Roman" w:cs="Times New Roman"/>
          <w:sz w:val="24"/>
          <w:szCs w:val="24"/>
        </w:rPr>
      </w:pPr>
      <w:r>
        <w:rPr>
          <w:rStyle w:val="None"/>
          <w:rFonts w:ascii="Times New Roman" w:hAnsi="Times New Roman"/>
          <w:b/>
          <w:bCs/>
          <w:sz w:val="24"/>
          <w:szCs w:val="24"/>
          <w:lang w:val="it-IT"/>
        </w:rPr>
        <w:t>Speaker: Alena Clark</w:t>
      </w:r>
    </w:p>
    <w:p w14:paraId="6CC0939A" w14:textId="77777777" w:rsidR="004F0725" w:rsidRDefault="004F0725">
      <w:pPr>
        <w:pStyle w:val="BodyA"/>
        <w:spacing w:after="0"/>
        <w:ind w:left="720"/>
        <w:rPr>
          <w:rStyle w:val="None"/>
          <w:rFonts w:ascii="Times New Roman" w:eastAsia="Times New Roman" w:hAnsi="Times New Roman" w:cs="Times New Roman"/>
          <w:b/>
          <w:bCs/>
          <w:sz w:val="24"/>
          <w:szCs w:val="24"/>
        </w:rPr>
      </w:pPr>
    </w:p>
    <w:p w14:paraId="32EB7082" w14:textId="77777777" w:rsidR="004F0725" w:rsidRDefault="00000000">
      <w:pPr>
        <w:pStyle w:val="BodyA"/>
        <w:spacing w:after="0"/>
        <w:ind w:left="720"/>
        <w:rPr>
          <w:rStyle w:val="None"/>
          <w:rFonts w:ascii="Times New Roman" w:eastAsia="Times New Roman" w:hAnsi="Times New Roman" w:cs="Times New Roman"/>
          <w:b/>
          <w:bCs/>
          <w:sz w:val="24"/>
          <w:szCs w:val="24"/>
        </w:rPr>
      </w:pPr>
      <w:r>
        <w:rPr>
          <w:rStyle w:val="None"/>
          <w:rFonts w:ascii="Times New Roman" w:hAnsi="Times New Roman"/>
          <w:b/>
          <w:bCs/>
          <w:sz w:val="24"/>
          <w:szCs w:val="24"/>
          <w:lang w:val="it-IT"/>
        </w:rPr>
        <w:t xml:space="preserve">Facilitator: </w:t>
      </w:r>
      <w:proofErr w:type="spellStart"/>
      <w:r>
        <w:rPr>
          <w:rStyle w:val="None"/>
          <w:rFonts w:ascii="Times New Roman" w:hAnsi="Times New Roman"/>
          <w:b/>
          <w:bCs/>
          <w:sz w:val="24"/>
          <w:szCs w:val="24"/>
          <w:lang w:val="it-IT"/>
        </w:rPr>
        <w:t>Cristen</w:t>
      </w:r>
      <w:proofErr w:type="spellEnd"/>
      <w:r>
        <w:rPr>
          <w:rStyle w:val="None"/>
          <w:rFonts w:ascii="Times New Roman" w:hAnsi="Times New Roman"/>
          <w:b/>
          <w:bCs/>
          <w:sz w:val="24"/>
          <w:szCs w:val="24"/>
          <w:lang w:val="it-IT"/>
        </w:rPr>
        <w:t xml:space="preserve"> Harris</w:t>
      </w:r>
    </w:p>
    <w:p w14:paraId="0D4804EB" w14:textId="77777777" w:rsidR="004F0725" w:rsidRDefault="004F0725">
      <w:pPr>
        <w:pStyle w:val="BodyA"/>
        <w:spacing w:after="0"/>
        <w:ind w:left="720"/>
        <w:rPr>
          <w:rStyle w:val="None"/>
          <w:rFonts w:ascii="Times New Roman" w:eastAsia="Times New Roman" w:hAnsi="Times New Roman" w:cs="Times New Roman"/>
          <w:b/>
          <w:bCs/>
          <w:sz w:val="24"/>
          <w:szCs w:val="24"/>
        </w:rPr>
      </w:pPr>
    </w:p>
    <w:p w14:paraId="1EF16F1C" w14:textId="77777777" w:rsidR="004F0725" w:rsidRDefault="00000000">
      <w:pPr>
        <w:pStyle w:val="BodyA"/>
        <w:spacing w:after="0"/>
        <w:ind w:left="720"/>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Reading/Viewing Pre-work: </w:t>
      </w:r>
    </w:p>
    <w:p w14:paraId="2F404071" w14:textId="77777777" w:rsidR="004F0725" w:rsidRDefault="00000000">
      <w:pPr>
        <w:pStyle w:val="ListParagraph"/>
        <w:numPr>
          <w:ilvl w:val="0"/>
          <w:numId w:val="8"/>
        </w:numPr>
        <w:spacing w:after="0"/>
        <w:rPr>
          <w:rFonts w:ascii="Times New Roman" w:hAnsi="Times New Roman"/>
          <w:b/>
          <w:bCs/>
          <w:sz w:val="24"/>
          <w:szCs w:val="24"/>
        </w:rPr>
      </w:pPr>
      <w:r>
        <w:rPr>
          <w:rStyle w:val="None"/>
          <w:rFonts w:ascii="Times New Roman" w:hAnsi="Times New Roman"/>
          <w:color w:val="222222"/>
          <w:sz w:val="24"/>
          <w:szCs w:val="24"/>
          <w:u w:color="222222"/>
          <w:shd w:val="clear" w:color="auto" w:fill="FFFFFF"/>
        </w:rPr>
        <w:t xml:space="preserve">FNCE 2021® Learning Lounge: Lactation Support for Your Transgender Patients.  </w:t>
      </w:r>
      <w:hyperlink r:id="rId9" w:history="1">
        <w:r>
          <w:rPr>
            <w:rStyle w:val="Hyperlink1"/>
            <w:rFonts w:ascii="Times New Roman" w:hAnsi="Times New Roman"/>
            <w:b/>
            <w:bCs/>
            <w:sz w:val="24"/>
            <w:szCs w:val="24"/>
          </w:rPr>
          <w:t>https://www.youtube.com/watch?v=x_ml4YsVUug</w:t>
        </w:r>
      </w:hyperlink>
    </w:p>
    <w:p w14:paraId="4EF4FC87" w14:textId="77777777" w:rsidR="004F0725" w:rsidRDefault="00000000">
      <w:pPr>
        <w:pStyle w:val="ListParagraph"/>
        <w:numPr>
          <w:ilvl w:val="0"/>
          <w:numId w:val="10"/>
        </w:numPr>
        <w:spacing w:after="0" w:line="240" w:lineRule="auto"/>
        <w:rPr>
          <w:rFonts w:ascii="Times New Roman" w:hAnsi="Times New Roman"/>
          <w:sz w:val="24"/>
          <w:szCs w:val="24"/>
        </w:rPr>
      </w:pPr>
      <w:proofErr w:type="spellStart"/>
      <w:r>
        <w:rPr>
          <w:rStyle w:val="NoneA"/>
          <w:rFonts w:ascii="Times New Roman" w:hAnsi="Times New Roman"/>
          <w:sz w:val="24"/>
          <w:szCs w:val="24"/>
        </w:rPr>
        <w:t>Ferri</w:t>
      </w:r>
      <w:proofErr w:type="spellEnd"/>
      <w:r>
        <w:rPr>
          <w:rStyle w:val="NoneA"/>
          <w:rFonts w:ascii="Times New Roman" w:hAnsi="Times New Roman"/>
          <w:sz w:val="24"/>
          <w:szCs w:val="24"/>
        </w:rPr>
        <w:t xml:space="preserve">, R. L., Rosen-Carole, C. B., Jackson, J., </w:t>
      </w:r>
      <w:proofErr w:type="spellStart"/>
      <w:r>
        <w:rPr>
          <w:rStyle w:val="NoneA"/>
          <w:rFonts w:ascii="Times New Roman" w:hAnsi="Times New Roman"/>
          <w:sz w:val="24"/>
          <w:szCs w:val="24"/>
        </w:rPr>
        <w:t>Carreno-Rijo</w:t>
      </w:r>
      <w:proofErr w:type="spellEnd"/>
      <w:r>
        <w:rPr>
          <w:rStyle w:val="NoneA"/>
          <w:rFonts w:ascii="Times New Roman" w:hAnsi="Times New Roman"/>
          <w:sz w:val="24"/>
          <w:szCs w:val="24"/>
        </w:rPr>
        <w:t xml:space="preserve">, E., Greenberg, K. B., &amp; Academy of Breastfeeding Medicine. (2020). ABM Clinical protocol# 33: lactation care for lesbian, gay, bisexual, transgender, queer, questioning, plus patients. Breastfeeding Medicine, 15(5), 284-293. </w:t>
      </w:r>
      <w:hyperlink r:id="rId10" w:history="1">
        <w:r>
          <w:rPr>
            <w:rStyle w:val="Hyperlink1"/>
            <w:rFonts w:ascii="Times New Roman" w:hAnsi="Times New Roman"/>
            <w:sz w:val="24"/>
            <w:szCs w:val="24"/>
          </w:rPr>
          <w:t>https://www.liebertpub.com/doi/pdf/10.1089/bfm.2020.29152.rlf</w:t>
        </w:r>
      </w:hyperlink>
      <w:r>
        <w:rPr>
          <w:rStyle w:val="NoneA"/>
          <w:rFonts w:ascii="Times New Roman" w:hAnsi="Times New Roman"/>
          <w:sz w:val="24"/>
          <w:szCs w:val="24"/>
        </w:rPr>
        <w:t xml:space="preserve"> </w:t>
      </w:r>
    </w:p>
    <w:p w14:paraId="278899D7" w14:textId="77777777" w:rsidR="004F0725" w:rsidRDefault="00000000">
      <w:pPr>
        <w:pStyle w:val="BodyA"/>
        <w:spacing w:after="0"/>
        <w:ind w:left="720"/>
        <w:rPr>
          <w:rStyle w:val="None"/>
          <w:rFonts w:ascii="Times New Roman" w:eastAsia="Times New Roman" w:hAnsi="Times New Roman" w:cs="Times New Roman"/>
          <w:b/>
          <w:bCs/>
          <w:sz w:val="24"/>
          <w:szCs w:val="24"/>
        </w:rPr>
      </w:pPr>
      <w:proofErr w:type="gramStart"/>
      <w:r>
        <w:rPr>
          <w:rStyle w:val="None"/>
          <w:rFonts w:ascii="Times New Roman" w:hAnsi="Times New Roman"/>
          <w:b/>
          <w:bCs/>
          <w:sz w:val="24"/>
          <w:szCs w:val="24"/>
          <w:lang w:val="fr-FR"/>
        </w:rPr>
        <w:t>Objectives:</w:t>
      </w:r>
      <w:proofErr w:type="gramEnd"/>
      <w:r>
        <w:rPr>
          <w:rStyle w:val="None"/>
          <w:rFonts w:ascii="Times New Roman" w:hAnsi="Times New Roman"/>
          <w:b/>
          <w:bCs/>
          <w:sz w:val="24"/>
          <w:szCs w:val="24"/>
          <w:lang w:val="fr-FR"/>
        </w:rPr>
        <w:t xml:space="preserve"> </w:t>
      </w:r>
    </w:p>
    <w:p w14:paraId="3E829BEE" w14:textId="77777777" w:rsidR="004F0725" w:rsidRDefault="00000000">
      <w:pPr>
        <w:pStyle w:val="BodyA"/>
        <w:ind w:left="720"/>
        <w:rPr>
          <w:rStyle w:val="None"/>
          <w:rFonts w:ascii="Times New Roman" w:eastAsia="Times New Roman" w:hAnsi="Times New Roman" w:cs="Times New Roman"/>
          <w:sz w:val="24"/>
          <w:szCs w:val="24"/>
        </w:rPr>
      </w:pPr>
      <w:r>
        <w:rPr>
          <w:rStyle w:val="None"/>
          <w:rFonts w:ascii="Times New Roman" w:hAnsi="Times New Roman"/>
          <w:sz w:val="24"/>
          <w:szCs w:val="24"/>
        </w:rPr>
        <w:t>Attendees of this session will be able to:</w:t>
      </w:r>
    </w:p>
    <w:p w14:paraId="33A4D699" w14:textId="77777777" w:rsidR="004F0725" w:rsidRDefault="00000000">
      <w:pPr>
        <w:pStyle w:val="ListParagraph"/>
        <w:numPr>
          <w:ilvl w:val="0"/>
          <w:numId w:val="12"/>
        </w:numPr>
        <w:rPr>
          <w:rFonts w:ascii="Times New Roman" w:hAnsi="Times New Roman"/>
          <w:sz w:val="24"/>
          <w:szCs w:val="24"/>
        </w:rPr>
      </w:pPr>
      <w:r>
        <w:rPr>
          <w:rStyle w:val="NoneA"/>
          <w:rFonts w:ascii="Times New Roman" w:hAnsi="Times New Roman"/>
          <w:sz w:val="24"/>
          <w:szCs w:val="24"/>
        </w:rPr>
        <w:t xml:space="preserve">Recognize that appropriate and needed care for LGBTQ+ families include the use of both respectful and affirming language and background knowledge to assist in meeting their lactation goals. </w:t>
      </w:r>
    </w:p>
    <w:p w14:paraId="55C97CF4" w14:textId="77777777" w:rsidR="004F0725" w:rsidRDefault="00000000">
      <w:pPr>
        <w:pStyle w:val="ListParagraph"/>
        <w:numPr>
          <w:ilvl w:val="0"/>
          <w:numId w:val="12"/>
        </w:numPr>
        <w:rPr>
          <w:rFonts w:ascii="Times New Roman" w:hAnsi="Times New Roman"/>
          <w:sz w:val="24"/>
          <w:szCs w:val="24"/>
        </w:rPr>
      </w:pPr>
      <w:r>
        <w:rPr>
          <w:rStyle w:val="NoneA"/>
          <w:rFonts w:ascii="Times New Roman" w:hAnsi="Times New Roman"/>
          <w:sz w:val="24"/>
          <w:szCs w:val="24"/>
        </w:rPr>
        <w:t xml:space="preserve">Describe the clinical experiences LGBTQ+ families have in providing human milk for their infants.  </w:t>
      </w:r>
    </w:p>
    <w:p w14:paraId="2DCB8085" w14:textId="77777777" w:rsidR="004F0725" w:rsidRDefault="00000000">
      <w:pPr>
        <w:pStyle w:val="ListParagraph"/>
        <w:numPr>
          <w:ilvl w:val="0"/>
          <w:numId w:val="12"/>
        </w:numPr>
        <w:rPr>
          <w:rFonts w:ascii="Times New Roman" w:hAnsi="Times New Roman"/>
          <w:sz w:val="24"/>
          <w:szCs w:val="24"/>
        </w:rPr>
      </w:pPr>
      <w:r>
        <w:rPr>
          <w:rStyle w:val="NoneA"/>
          <w:rFonts w:ascii="Times New Roman" w:hAnsi="Times New Roman"/>
          <w:sz w:val="24"/>
          <w:szCs w:val="24"/>
        </w:rPr>
        <w:lastRenderedPageBreak/>
        <w:t>Identify the barriers LGBTQ+ individuals may face in their ability to provide human milk for their infants related to discriminatory policies and review supportive lactation policies and practices.</w:t>
      </w:r>
    </w:p>
    <w:p w14:paraId="730E4D06" w14:textId="77777777" w:rsidR="004F0725" w:rsidRDefault="00000000">
      <w:pPr>
        <w:pStyle w:val="BodyA"/>
        <w:rPr>
          <w:rStyle w:val="None"/>
          <w:rFonts w:ascii="Times New Roman" w:eastAsia="Times New Roman" w:hAnsi="Times New Roman" w:cs="Times New Roman"/>
          <w:b/>
          <w:bCs/>
          <w:sz w:val="24"/>
          <w:szCs w:val="24"/>
        </w:rPr>
      </w:pPr>
      <w:r>
        <w:rPr>
          <w:rStyle w:val="None"/>
          <w:rFonts w:ascii="Times New Roman" w:hAnsi="Times New Roman"/>
          <w:b/>
          <w:bCs/>
          <w:sz w:val="24"/>
          <w:szCs w:val="24"/>
        </w:rPr>
        <w:t>11:45 AM – 12:45 PM</w:t>
      </w:r>
      <w:r>
        <w:rPr>
          <w:rStyle w:val="None"/>
          <w:rFonts w:ascii="Times New Roman" w:hAnsi="Times New Roman"/>
          <w:b/>
          <w:bCs/>
          <w:sz w:val="24"/>
          <w:szCs w:val="24"/>
        </w:rPr>
        <w:tab/>
        <w:t>Lunch &amp; Networking</w:t>
      </w:r>
    </w:p>
    <w:p w14:paraId="06ADCFCD" w14:textId="77777777" w:rsidR="004F0725" w:rsidRDefault="00000000">
      <w:pPr>
        <w:pStyle w:val="BodyA"/>
        <w:ind w:left="2880" w:hanging="2880"/>
        <w:rPr>
          <w:rStyle w:val="None"/>
          <w:rFonts w:ascii="Times New Roman" w:eastAsia="Times New Roman" w:hAnsi="Times New Roman" w:cs="Times New Roman"/>
          <w:b/>
          <w:bCs/>
          <w:i/>
          <w:iCs/>
          <w:sz w:val="24"/>
          <w:szCs w:val="24"/>
        </w:rPr>
      </w:pPr>
      <w:r>
        <w:rPr>
          <w:rStyle w:val="None"/>
          <w:rFonts w:ascii="Times New Roman" w:hAnsi="Times New Roman"/>
          <w:b/>
          <w:bCs/>
          <w:sz w:val="24"/>
          <w:szCs w:val="24"/>
          <w:lang w:val="de-DE"/>
        </w:rPr>
        <w:t>12:45 PM</w:t>
      </w:r>
      <w:r>
        <w:rPr>
          <w:rStyle w:val="None"/>
          <w:rFonts w:ascii="Times New Roman" w:hAnsi="Times New Roman"/>
          <w:b/>
          <w:bCs/>
          <w:sz w:val="24"/>
          <w:szCs w:val="24"/>
        </w:rPr>
        <w:t xml:space="preserve"> – 1:30 PM</w:t>
      </w:r>
      <w:r>
        <w:rPr>
          <w:rStyle w:val="NoneA"/>
        </w:rPr>
        <w:tab/>
      </w:r>
      <w:r>
        <w:rPr>
          <w:rStyle w:val="None"/>
          <w:rFonts w:ascii="Times New Roman" w:hAnsi="Times New Roman"/>
          <w:b/>
          <w:bCs/>
          <w:i/>
          <w:iCs/>
          <w:sz w:val="24"/>
          <w:szCs w:val="24"/>
        </w:rPr>
        <w:t>Connecting Native Hawaiian and Pacific Islander Health – Past, Present, and Future</w:t>
      </w:r>
    </w:p>
    <w:p w14:paraId="55099F3F" w14:textId="77777777" w:rsidR="004F0725" w:rsidRDefault="00000000">
      <w:pPr>
        <w:pStyle w:val="BodyA"/>
        <w:ind w:left="2880" w:hanging="2160"/>
        <w:rPr>
          <w:rStyle w:val="None"/>
          <w:rFonts w:ascii="Times New Roman" w:eastAsia="Times New Roman" w:hAnsi="Times New Roman" w:cs="Times New Roman"/>
          <w:b/>
          <w:bCs/>
          <w:sz w:val="24"/>
          <w:szCs w:val="24"/>
        </w:rPr>
      </w:pPr>
      <w:r>
        <w:rPr>
          <w:rStyle w:val="None"/>
          <w:rFonts w:ascii="Times New Roman" w:hAnsi="Times New Roman"/>
          <w:b/>
          <w:bCs/>
          <w:sz w:val="24"/>
          <w:szCs w:val="24"/>
        </w:rPr>
        <w:t>Speaker: Rebecca Delafield</w:t>
      </w:r>
    </w:p>
    <w:p w14:paraId="6D2F216E" w14:textId="77777777" w:rsidR="004F0725" w:rsidRDefault="004F0725">
      <w:pPr>
        <w:pStyle w:val="BodyA"/>
        <w:spacing w:after="0"/>
        <w:ind w:left="720"/>
        <w:rPr>
          <w:rStyle w:val="None"/>
          <w:rFonts w:ascii="Times New Roman" w:eastAsia="Times New Roman" w:hAnsi="Times New Roman" w:cs="Times New Roman"/>
          <w:b/>
          <w:bCs/>
          <w:sz w:val="24"/>
          <w:szCs w:val="24"/>
          <w:lang w:val="it-IT"/>
        </w:rPr>
      </w:pPr>
    </w:p>
    <w:p w14:paraId="4422683B" w14:textId="77777777" w:rsidR="004F0725" w:rsidRDefault="00000000">
      <w:pPr>
        <w:pStyle w:val="BodyA"/>
        <w:spacing w:after="0"/>
        <w:ind w:left="720"/>
        <w:rPr>
          <w:rStyle w:val="None"/>
          <w:rFonts w:ascii="Times New Roman" w:eastAsia="Times New Roman" w:hAnsi="Times New Roman" w:cs="Times New Roman"/>
          <w:b/>
          <w:bCs/>
          <w:sz w:val="24"/>
          <w:szCs w:val="24"/>
        </w:rPr>
      </w:pPr>
      <w:r>
        <w:rPr>
          <w:rStyle w:val="None"/>
          <w:rFonts w:ascii="Times New Roman" w:hAnsi="Times New Roman"/>
          <w:b/>
          <w:bCs/>
          <w:sz w:val="24"/>
          <w:szCs w:val="24"/>
          <w:lang w:val="it-IT"/>
        </w:rPr>
        <w:t>Facilitator: Monica Esquivel</w:t>
      </w:r>
    </w:p>
    <w:p w14:paraId="77056F3B" w14:textId="77777777" w:rsidR="004F0725" w:rsidRDefault="004F0725">
      <w:pPr>
        <w:pStyle w:val="NormalWeb"/>
        <w:spacing w:after="0" w:line="276" w:lineRule="auto"/>
        <w:ind w:left="1350" w:hanging="630"/>
        <w:rPr>
          <w:rStyle w:val="None"/>
          <w:b/>
          <w:bCs/>
        </w:rPr>
      </w:pPr>
    </w:p>
    <w:p w14:paraId="2689156F" w14:textId="77777777" w:rsidR="004F0725" w:rsidRDefault="00000000">
      <w:pPr>
        <w:pStyle w:val="NormalWeb"/>
        <w:spacing w:after="0" w:line="276" w:lineRule="auto"/>
        <w:ind w:left="1350" w:hanging="630"/>
        <w:rPr>
          <w:rStyle w:val="None"/>
          <w:b/>
          <w:bCs/>
        </w:rPr>
      </w:pPr>
      <w:r>
        <w:rPr>
          <w:rStyle w:val="None"/>
          <w:b/>
          <w:bCs/>
        </w:rPr>
        <w:t xml:space="preserve">Reading/Viewing Pre-work: </w:t>
      </w:r>
    </w:p>
    <w:p w14:paraId="7408057C" w14:textId="77777777" w:rsidR="004F0725" w:rsidRDefault="00000000">
      <w:pPr>
        <w:pStyle w:val="BodyA"/>
        <w:numPr>
          <w:ilvl w:val="0"/>
          <w:numId w:val="14"/>
        </w:numPr>
        <w:shd w:val="clear" w:color="auto" w:fill="FFFFFF"/>
        <w:spacing w:after="280"/>
        <w:rPr>
          <w:rFonts w:ascii="Times New Roman" w:hAnsi="Times New Roman"/>
          <w:sz w:val="24"/>
          <w:szCs w:val="24"/>
        </w:rPr>
      </w:pPr>
      <w:proofErr w:type="spellStart"/>
      <w:r>
        <w:rPr>
          <w:rStyle w:val="None"/>
          <w:rFonts w:ascii="Times New Roman" w:hAnsi="Times New Roman"/>
          <w:color w:val="222222"/>
          <w:sz w:val="24"/>
          <w:szCs w:val="24"/>
          <w:u w:color="222222"/>
        </w:rPr>
        <w:t>Kaholokula</w:t>
      </w:r>
      <w:proofErr w:type="spellEnd"/>
      <w:r>
        <w:rPr>
          <w:rStyle w:val="None"/>
          <w:rFonts w:ascii="Times New Roman" w:hAnsi="Times New Roman"/>
          <w:color w:val="222222"/>
          <w:sz w:val="24"/>
          <w:szCs w:val="24"/>
          <w:u w:color="222222"/>
        </w:rPr>
        <w:t xml:space="preserve">, J. K. A., </w:t>
      </w:r>
      <w:proofErr w:type="spellStart"/>
      <w:r>
        <w:rPr>
          <w:rStyle w:val="None"/>
          <w:rFonts w:ascii="Times New Roman" w:hAnsi="Times New Roman"/>
          <w:color w:val="222222"/>
          <w:sz w:val="24"/>
          <w:szCs w:val="24"/>
          <w:u w:color="222222"/>
        </w:rPr>
        <w:t>Nacapoy</w:t>
      </w:r>
      <w:proofErr w:type="spellEnd"/>
      <w:r>
        <w:rPr>
          <w:rStyle w:val="None"/>
          <w:rFonts w:ascii="Times New Roman" w:hAnsi="Times New Roman"/>
          <w:color w:val="222222"/>
          <w:sz w:val="24"/>
          <w:szCs w:val="24"/>
          <w:u w:color="222222"/>
        </w:rPr>
        <w:t xml:space="preserve">, A. H., &amp; Dang, K. O. (2009). Social justice as a public health imperative for </w:t>
      </w:r>
      <w:proofErr w:type="spellStart"/>
      <w:r>
        <w:rPr>
          <w:rStyle w:val="None"/>
          <w:rFonts w:ascii="Times New Roman" w:hAnsi="Times New Roman"/>
          <w:color w:val="222222"/>
          <w:sz w:val="24"/>
          <w:szCs w:val="24"/>
          <w:u w:color="222222"/>
        </w:rPr>
        <w:t>Kānaka</w:t>
      </w:r>
      <w:proofErr w:type="spellEnd"/>
      <w:r>
        <w:rPr>
          <w:rStyle w:val="None"/>
          <w:rFonts w:ascii="Times New Roman" w:hAnsi="Times New Roman"/>
          <w:color w:val="222222"/>
          <w:sz w:val="24"/>
          <w:szCs w:val="24"/>
          <w:u w:color="222222"/>
        </w:rPr>
        <w:t xml:space="preserve"> </w:t>
      </w:r>
      <w:proofErr w:type="spellStart"/>
      <w:r>
        <w:rPr>
          <w:rStyle w:val="None"/>
          <w:rFonts w:ascii="Times New Roman" w:hAnsi="Times New Roman"/>
          <w:color w:val="222222"/>
          <w:sz w:val="24"/>
          <w:szCs w:val="24"/>
          <w:u w:color="222222"/>
        </w:rPr>
        <w:t>Maoli</w:t>
      </w:r>
      <w:proofErr w:type="spellEnd"/>
      <w:r>
        <w:rPr>
          <w:rStyle w:val="None"/>
          <w:rFonts w:ascii="Times New Roman" w:hAnsi="Times New Roman"/>
          <w:color w:val="222222"/>
          <w:sz w:val="24"/>
          <w:szCs w:val="24"/>
          <w:u w:color="222222"/>
        </w:rPr>
        <w:t xml:space="preserve">. </w:t>
      </w:r>
      <w:proofErr w:type="spellStart"/>
      <w:r>
        <w:rPr>
          <w:rStyle w:val="None"/>
          <w:rFonts w:ascii="Times New Roman" w:hAnsi="Times New Roman"/>
          <w:i/>
          <w:iCs/>
          <w:color w:val="222222"/>
          <w:sz w:val="24"/>
          <w:szCs w:val="24"/>
          <w:u w:color="222222"/>
        </w:rPr>
        <w:t>AlterNative</w:t>
      </w:r>
      <w:proofErr w:type="spellEnd"/>
      <w:r>
        <w:rPr>
          <w:rStyle w:val="None"/>
          <w:rFonts w:ascii="Times New Roman" w:hAnsi="Times New Roman"/>
          <w:i/>
          <w:iCs/>
          <w:color w:val="222222"/>
          <w:sz w:val="24"/>
          <w:szCs w:val="24"/>
          <w:u w:color="222222"/>
        </w:rPr>
        <w:t>: An International Journal of Indigenous Peoples</w:t>
      </w:r>
      <w:r>
        <w:rPr>
          <w:rStyle w:val="None"/>
          <w:rFonts w:ascii="Times New Roman" w:hAnsi="Times New Roman"/>
          <w:color w:val="222222"/>
          <w:sz w:val="24"/>
          <w:szCs w:val="24"/>
          <w:u w:color="222222"/>
        </w:rPr>
        <w:t xml:space="preserve">, </w:t>
      </w:r>
      <w:r>
        <w:rPr>
          <w:rStyle w:val="None"/>
          <w:rFonts w:ascii="Times New Roman" w:hAnsi="Times New Roman"/>
          <w:i/>
          <w:iCs/>
          <w:color w:val="222222"/>
          <w:sz w:val="24"/>
          <w:szCs w:val="24"/>
          <w:u w:color="222222"/>
        </w:rPr>
        <w:t>5</w:t>
      </w:r>
      <w:r>
        <w:rPr>
          <w:rStyle w:val="None"/>
          <w:rFonts w:ascii="Times New Roman" w:hAnsi="Times New Roman"/>
          <w:color w:val="222222"/>
          <w:sz w:val="24"/>
          <w:szCs w:val="24"/>
          <w:u w:color="222222"/>
        </w:rPr>
        <w:t>(2), 116-137.</w:t>
      </w:r>
      <w:r>
        <w:rPr>
          <w:rStyle w:val="Link"/>
          <w:rFonts w:ascii="Times New Roman" w:hAnsi="Times New Roman"/>
          <w:color w:val="000000"/>
          <w:sz w:val="24"/>
          <w:szCs w:val="24"/>
          <w:u w:color="000000"/>
        </w:rPr>
        <w:t xml:space="preserve">  </w:t>
      </w:r>
      <w:r>
        <w:rPr>
          <w:rStyle w:val="Link"/>
          <w:rFonts w:ascii="Times New Roman" w:hAnsi="Times New Roman"/>
          <w:color w:val="000000"/>
          <w:sz w:val="24"/>
          <w:szCs w:val="24"/>
          <w:u w:val="none" w:color="000000"/>
        </w:rPr>
        <w:t>Access via:</w:t>
      </w:r>
      <w:r>
        <w:rPr>
          <w:rStyle w:val="Link"/>
          <w:rFonts w:ascii="Times New Roman" w:hAnsi="Times New Roman"/>
          <w:color w:val="000000"/>
          <w:sz w:val="24"/>
          <w:szCs w:val="24"/>
          <w:u w:color="000000"/>
        </w:rPr>
        <w:t xml:space="preserve"> </w:t>
      </w:r>
      <w:hyperlink r:id="rId11" w:history="1">
        <w:r>
          <w:rPr>
            <w:rStyle w:val="Hyperlink2"/>
            <w:rFonts w:ascii="Times New Roman" w:hAnsi="Times New Roman"/>
            <w:sz w:val="24"/>
            <w:szCs w:val="24"/>
          </w:rPr>
          <w:t>https://journals.sagepub.com/doi/pdf/10.1177/117718010900500207</w:t>
        </w:r>
      </w:hyperlink>
      <w:r>
        <w:rPr>
          <w:rStyle w:val="None"/>
          <w:rFonts w:ascii="Times New Roman" w:hAnsi="Times New Roman"/>
          <w:sz w:val="24"/>
          <w:szCs w:val="24"/>
        </w:rPr>
        <w:t xml:space="preserve"> </w:t>
      </w:r>
    </w:p>
    <w:p w14:paraId="72C74ECB" w14:textId="77777777" w:rsidR="004F0725" w:rsidRDefault="00000000">
      <w:pPr>
        <w:pStyle w:val="BodyA"/>
        <w:numPr>
          <w:ilvl w:val="0"/>
          <w:numId w:val="14"/>
        </w:numPr>
        <w:rPr>
          <w:rFonts w:ascii="Times New Roman" w:hAnsi="Times New Roman"/>
          <w:sz w:val="24"/>
          <w:szCs w:val="24"/>
        </w:rPr>
      </w:pPr>
      <w:proofErr w:type="spellStart"/>
      <w:r>
        <w:rPr>
          <w:rStyle w:val="None"/>
          <w:rFonts w:ascii="Times New Roman" w:hAnsi="Times New Roman"/>
          <w:color w:val="212121"/>
          <w:sz w:val="24"/>
          <w:szCs w:val="24"/>
          <w:u w:color="212121"/>
        </w:rPr>
        <w:t>Rehuher</w:t>
      </w:r>
      <w:proofErr w:type="spellEnd"/>
      <w:r>
        <w:rPr>
          <w:rStyle w:val="None"/>
          <w:rFonts w:ascii="Times New Roman" w:hAnsi="Times New Roman"/>
          <w:color w:val="212121"/>
          <w:sz w:val="24"/>
          <w:szCs w:val="24"/>
          <w:u w:color="212121"/>
        </w:rPr>
        <w:t xml:space="preserve">, D., </w:t>
      </w:r>
      <w:proofErr w:type="spellStart"/>
      <w:r>
        <w:rPr>
          <w:rStyle w:val="None"/>
          <w:rFonts w:ascii="Times New Roman" w:hAnsi="Times New Roman"/>
          <w:color w:val="212121"/>
          <w:sz w:val="24"/>
          <w:szCs w:val="24"/>
          <w:u w:color="212121"/>
        </w:rPr>
        <w:t>Hishinuma</w:t>
      </w:r>
      <w:proofErr w:type="spellEnd"/>
      <w:r>
        <w:rPr>
          <w:rStyle w:val="None"/>
          <w:rFonts w:ascii="Times New Roman" w:hAnsi="Times New Roman"/>
          <w:color w:val="212121"/>
          <w:sz w:val="24"/>
          <w:szCs w:val="24"/>
          <w:u w:color="212121"/>
        </w:rPr>
        <w:t xml:space="preserve">, E. S., </w:t>
      </w:r>
      <w:proofErr w:type="spellStart"/>
      <w:r>
        <w:rPr>
          <w:rStyle w:val="None"/>
          <w:rFonts w:ascii="Times New Roman" w:hAnsi="Times New Roman"/>
          <w:color w:val="212121"/>
          <w:sz w:val="24"/>
          <w:szCs w:val="24"/>
          <w:u w:color="212121"/>
        </w:rPr>
        <w:t>Goebert</w:t>
      </w:r>
      <w:proofErr w:type="spellEnd"/>
      <w:r>
        <w:rPr>
          <w:rStyle w:val="None"/>
          <w:rFonts w:ascii="Times New Roman" w:hAnsi="Times New Roman"/>
          <w:color w:val="212121"/>
          <w:sz w:val="24"/>
          <w:szCs w:val="24"/>
          <w:u w:color="212121"/>
        </w:rPr>
        <w:t xml:space="preserve">, D. A., &amp; Palafox, N. A. (2021). A Historical and Contemporary Review of the Contextualization and Social Determinants of Health of Micronesian Migrants in the United States. </w:t>
      </w:r>
      <w:r>
        <w:rPr>
          <w:rStyle w:val="None"/>
          <w:rFonts w:ascii="Times New Roman" w:hAnsi="Times New Roman"/>
          <w:i/>
          <w:iCs/>
          <w:color w:val="212121"/>
          <w:sz w:val="24"/>
          <w:szCs w:val="24"/>
          <w:u w:color="212121"/>
        </w:rPr>
        <w:t>Hawai'i journal of health &amp; social welfare</w:t>
      </w:r>
      <w:r>
        <w:rPr>
          <w:rStyle w:val="None"/>
          <w:rFonts w:ascii="Times New Roman" w:hAnsi="Times New Roman"/>
          <w:color w:val="212121"/>
          <w:sz w:val="24"/>
          <w:szCs w:val="24"/>
          <w:u w:color="212121"/>
        </w:rPr>
        <w:t xml:space="preserve">, </w:t>
      </w:r>
      <w:r>
        <w:rPr>
          <w:rStyle w:val="None"/>
          <w:rFonts w:ascii="Times New Roman" w:hAnsi="Times New Roman"/>
          <w:i/>
          <w:iCs/>
          <w:color w:val="212121"/>
          <w:sz w:val="24"/>
          <w:szCs w:val="24"/>
          <w:u w:color="212121"/>
        </w:rPr>
        <w:t>80</w:t>
      </w:r>
      <w:r>
        <w:rPr>
          <w:rStyle w:val="None"/>
          <w:rFonts w:ascii="Times New Roman" w:hAnsi="Times New Roman"/>
          <w:color w:val="212121"/>
          <w:sz w:val="24"/>
          <w:szCs w:val="24"/>
          <w:u w:color="212121"/>
        </w:rPr>
        <w:t>(9 Suppl 1), 88–101.</w:t>
      </w:r>
      <w:r>
        <w:rPr>
          <w:rStyle w:val="None"/>
          <w:rFonts w:ascii="Times New Roman" w:hAnsi="Times New Roman"/>
          <w:sz w:val="24"/>
          <w:szCs w:val="24"/>
        </w:rPr>
        <w:t xml:space="preserve"> Access via: </w:t>
      </w:r>
      <w:hyperlink r:id="rId12" w:history="1">
        <w:r>
          <w:rPr>
            <w:rStyle w:val="Hyperlink2"/>
            <w:rFonts w:ascii="Times New Roman" w:hAnsi="Times New Roman"/>
            <w:sz w:val="24"/>
            <w:szCs w:val="24"/>
          </w:rPr>
          <w:t>https://www.ncbi.nlm.nih.gov/pmc/articles/PMC8504325/pdf/hjhsw8009_S1_0088.pdf</w:t>
        </w:r>
      </w:hyperlink>
      <w:r>
        <w:rPr>
          <w:rStyle w:val="None"/>
          <w:rFonts w:ascii="Times New Roman" w:hAnsi="Times New Roman"/>
          <w:sz w:val="24"/>
          <w:szCs w:val="24"/>
        </w:rPr>
        <w:t xml:space="preserve"> </w:t>
      </w:r>
    </w:p>
    <w:p w14:paraId="6326BF8D" w14:textId="77777777" w:rsidR="004F0725" w:rsidRDefault="00000000">
      <w:pPr>
        <w:pStyle w:val="BodyA"/>
        <w:numPr>
          <w:ilvl w:val="0"/>
          <w:numId w:val="14"/>
        </w:numPr>
        <w:rPr>
          <w:rFonts w:ascii="Times New Roman" w:hAnsi="Times New Roman"/>
          <w:color w:val="222222"/>
          <w:sz w:val="24"/>
          <w:szCs w:val="24"/>
        </w:rPr>
      </w:pPr>
      <w:r>
        <w:rPr>
          <w:rStyle w:val="None"/>
          <w:rFonts w:ascii="Times New Roman" w:hAnsi="Times New Roman"/>
          <w:color w:val="222222"/>
          <w:sz w:val="24"/>
          <w:szCs w:val="24"/>
          <w:u w:color="222222"/>
        </w:rPr>
        <w:t xml:space="preserve">Short Video: Building a Beloved Community: Boy with a Gift | Aunty </w:t>
      </w:r>
      <w:proofErr w:type="spellStart"/>
      <w:r>
        <w:rPr>
          <w:rStyle w:val="None"/>
          <w:rFonts w:ascii="Times New Roman" w:hAnsi="Times New Roman"/>
          <w:color w:val="222222"/>
          <w:sz w:val="24"/>
          <w:szCs w:val="24"/>
          <w:u w:color="222222"/>
        </w:rPr>
        <w:t>Puanani</w:t>
      </w:r>
      <w:proofErr w:type="spellEnd"/>
      <w:r>
        <w:rPr>
          <w:rStyle w:val="None"/>
          <w:rFonts w:ascii="Times New Roman" w:hAnsi="Times New Roman"/>
          <w:color w:val="222222"/>
          <w:sz w:val="24"/>
          <w:szCs w:val="24"/>
          <w:u w:color="222222"/>
        </w:rPr>
        <w:t xml:space="preserve"> Burgess | Michelle Zheng</w:t>
      </w:r>
      <w:r>
        <w:rPr>
          <w:rStyle w:val="None"/>
          <w:rFonts w:eastAsia="Calibri" w:cs="Calibri"/>
        </w:rPr>
        <w:br/>
      </w:r>
      <w:hyperlink r:id="rId13" w:history="1">
        <w:r>
          <w:rPr>
            <w:rStyle w:val="Hyperlink3"/>
            <w:rFonts w:ascii="Times New Roman" w:hAnsi="Times New Roman"/>
            <w:sz w:val="24"/>
            <w:szCs w:val="24"/>
            <w:u w:color="0000FF"/>
          </w:rPr>
          <w:t>https://www.youtube.com/watch?v=L8efSW6Biog</w:t>
        </w:r>
      </w:hyperlink>
      <w:r>
        <w:rPr>
          <w:rStyle w:val="None"/>
          <w:rFonts w:ascii="Times New Roman" w:hAnsi="Times New Roman"/>
          <w:color w:val="222222"/>
          <w:sz w:val="24"/>
          <w:szCs w:val="24"/>
          <w:u w:color="222222"/>
        </w:rPr>
        <w:t xml:space="preserve"> </w:t>
      </w:r>
    </w:p>
    <w:p w14:paraId="608F5D29" w14:textId="77777777" w:rsidR="004F0725" w:rsidRDefault="00000000">
      <w:pPr>
        <w:pStyle w:val="BodyA"/>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Additional </w:t>
      </w:r>
      <w:proofErr w:type="spellStart"/>
      <w:r>
        <w:rPr>
          <w:rStyle w:val="None"/>
          <w:rFonts w:ascii="Times New Roman" w:hAnsi="Times New Roman"/>
          <w:b/>
          <w:bCs/>
          <w:sz w:val="24"/>
          <w:szCs w:val="24"/>
        </w:rPr>
        <w:t>Reccomended</w:t>
      </w:r>
      <w:proofErr w:type="spellEnd"/>
      <w:r>
        <w:rPr>
          <w:rStyle w:val="None"/>
          <w:rFonts w:ascii="Times New Roman" w:hAnsi="Times New Roman"/>
          <w:b/>
          <w:bCs/>
          <w:sz w:val="24"/>
          <w:szCs w:val="24"/>
        </w:rPr>
        <w:t xml:space="preserve"> Resources: </w:t>
      </w:r>
    </w:p>
    <w:p w14:paraId="76F5DF09" w14:textId="77777777" w:rsidR="004F0725" w:rsidRDefault="00000000">
      <w:pPr>
        <w:pStyle w:val="BodyA"/>
        <w:numPr>
          <w:ilvl w:val="0"/>
          <w:numId w:val="16"/>
        </w:numPr>
        <w:rPr>
          <w:rFonts w:ascii="Times New Roman" w:hAnsi="Times New Roman"/>
          <w:color w:val="222222"/>
          <w:sz w:val="24"/>
          <w:szCs w:val="24"/>
        </w:rPr>
      </w:pPr>
      <w:r>
        <w:rPr>
          <w:rStyle w:val="None"/>
          <w:rFonts w:ascii="Times New Roman" w:hAnsi="Times New Roman"/>
          <w:sz w:val="24"/>
          <w:szCs w:val="24"/>
        </w:rPr>
        <w:t xml:space="preserve">Read </w:t>
      </w:r>
      <w:hyperlink r:id="rId14" w:history="1">
        <w:r>
          <w:rPr>
            <w:rStyle w:val="Hyperlink4"/>
            <w:rFonts w:ascii="Times New Roman" w:hAnsi="Times New Roman"/>
            <w:sz w:val="24"/>
            <w:szCs w:val="24"/>
          </w:rPr>
          <w:t>https://www.honolulumagazine.com/micronesian-in-hawaii/</w:t>
        </w:r>
      </w:hyperlink>
      <w:r>
        <w:rPr>
          <w:rStyle w:val="None"/>
          <w:rFonts w:ascii="Times New Roman" w:hAnsi="Times New Roman"/>
          <w:color w:val="222222"/>
          <w:sz w:val="24"/>
          <w:szCs w:val="24"/>
          <w:u w:color="222222"/>
        </w:rPr>
        <w:t xml:space="preserve">  (*There are some misrepresentations in this article, but the perspectives of the people interviewed are important to share. Specifically, citizens from the Republic of Palau, the Federated States of Micronesia and Republic of the Marshall Islands are not generally eligible for many public assistance programs, including SSI, SNAP and TANF, even if they qualify by income.)</w:t>
      </w:r>
    </w:p>
    <w:p w14:paraId="517A40BF" w14:textId="77777777" w:rsidR="004F0725" w:rsidRDefault="00000000">
      <w:pPr>
        <w:pStyle w:val="BodyA"/>
        <w:numPr>
          <w:ilvl w:val="0"/>
          <w:numId w:val="16"/>
        </w:numPr>
        <w:rPr>
          <w:rFonts w:ascii="Times New Roman" w:hAnsi="Times New Roman"/>
          <w:color w:val="222222"/>
          <w:sz w:val="24"/>
          <w:szCs w:val="24"/>
        </w:rPr>
      </w:pPr>
      <w:r>
        <w:rPr>
          <w:rStyle w:val="None"/>
          <w:rFonts w:ascii="Times New Roman" w:hAnsi="Times New Roman"/>
          <w:color w:val="222222"/>
          <w:sz w:val="24"/>
          <w:szCs w:val="24"/>
          <w:u w:color="222222"/>
        </w:rPr>
        <w:t xml:space="preserve">Read </w:t>
      </w:r>
      <w:hyperlink r:id="rId15" w:history="1">
        <w:r>
          <w:rPr>
            <w:rStyle w:val="Hyperlink4"/>
            <w:rFonts w:ascii="Times New Roman" w:hAnsi="Times New Roman"/>
            <w:sz w:val="24"/>
            <w:szCs w:val="24"/>
          </w:rPr>
          <w:t>https://www.npr.org/sections/health-shots/2018/12/25/671159555/a-policy-knot-leaves-oklahomans-from-marshall-islands-struggling-to-get-health-c</w:t>
        </w:r>
      </w:hyperlink>
      <w:r>
        <w:rPr>
          <w:rStyle w:val="None"/>
          <w:rFonts w:ascii="Times New Roman" w:hAnsi="Times New Roman"/>
          <w:color w:val="222222"/>
          <w:sz w:val="24"/>
          <w:szCs w:val="24"/>
          <w:u w:color="222222"/>
        </w:rPr>
        <w:t xml:space="preserve"> </w:t>
      </w:r>
    </w:p>
    <w:p w14:paraId="5A12CF8E" w14:textId="77777777" w:rsidR="004F0725" w:rsidRDefault="00000000">
      <w:pPr>
        <w:pStyle w:val="BodyA"/>
        <w:spacing w:after="0"/>
        <w:ind w:left="720"/>
        <w:rPr>
          <w:rStyle w:val="None"/>
          <w:rFonts w:ascii="Times New Roman" w:eastAsia="Times New Roman" w:hAnsi="Times New Roman" w:cs="Times New Roman"/>
          <w:b/>
          <w:bCs/>
          <w:sz w:val="24"/>
          <w:szCs w:val="24"/>
        </w:rPr>
      </w:pPr>
      <w:proofErr w:type="gramStart"/>
      <w:r>
        <w:rPr>
          <w:rStyle w:val="None"/>
          <w:rFonts w:ascii="Times New Roman" w:hAnsi="Times New Roman"/>
          <w:b/>
          <w:bCs/>
          <w:sz w:val="24"/>
          <w:szCs w:val="24"/>
          <w:lang w:val="fr-FR"/>
        </w:rPr>
        <w:t>Objectives:</w:t>
      </w:r>
      <w:proofErr w:type="gramEnd"/>
    </w:p>
    <w:p w14:paraId="1EB15135" w14:textId="77777777" w:rsidR="004F0725" w:rsidRDefault="00000000">
      <w:pPr>
        <w:pStyle w:val="BodyA"/>
        <w:ind w:left="720"/>
        <w:rPr>
          <w:rStyle w:val="None"/>
          <w:rFonts w:ascii="Times New Roman" w:eastAsia="Times New Roman" w:hAnsi="Times New Roman" w:cs="Times New Roman"/>
          <w:sz w:val="24"/>
          <w:szCs w:val="24"/>
        </w:rPr>
      </w:pPr>
      <w:r>
        <w:rPr>
          <w:rStyle w:val="None"/>
          <w:rFonts w:ascii="Times New Roman" w:hAnsi="Times New Roman"/>
          <w:sz w:val="24"/>
          <w:szCs w:val="24"/>
        </w:rPr>
        <w:t>Attendees of this session will be able to:</w:t>
      </w:r>
    </w:p>
    <w:p w14:paraId="138510D5" w14:textId="77777777" w:rsidR="004F0725" w:rsidRDefault="00000000">
      <w:pPr>
        <w:pStyle w:val="BodyA"/>
        <w:shd w:val="clear" w:color="auto" w:fill="FFFFFF"/>
        <w:spacing w:after="0" w:line="240" w:lineRule="auto"/>
        <w:ind w:left="1080"/>
        <w:rPr>
          <w:rStyle w:val="None"/>
          <w:rFonts w:ascii="Times New Roman" w:eastAsia="Times New Roman" w:hAnsi="Times New Roman" w:cs="Times New Roman"/>
          <w:color w:val="222222"/>
          <w:sz w:val="24"/>
          <w:szCs w:val="24"/>
          <w:u w:color="222222"/>
        </w:rPr>
      </w:pPr>
      <w:r>
        <w:rPr>
          <w:rStyle w:val="None"/>
          <w:rFonts w:ascii="Times New Roman" w:hAnsi="Times New Roman"/>
          <w:color w:val="222222"/>
          <w:sz w:val="24"/>
          <w:szCs w:val="24"/>
          <w:u w:color="222222"/>
        </w:rPr>
        <w:lastRenderedPageBreak/>
        <w:t>1)</w:t>
      </w:r>
      <w:r>
        <w:rPr>
          <w:rStyle w:val="None"/>
          <w:rFonts w:ascii="Times New Roman" w:hAnsi="Times New Roman"/>
          <w:color w:val="222222"/>
          <w:sz w:val="14"/>
          <w:szCs w:val="14"/>
          <w:u w:color="222222"/>
        </w:rPr>
        <w:t>    </w:t>
      </w:r>
      <w:r>
        <w:rPr>
          <w:rStyle w:val="None"/>
          <w:rFonts w:ascii="Times New Roman" w:hAnsi="Times New Roman"/>
          <w:color w:val="222222"/>
          <w:sz w:val="24"/>
          <w:szCs w:val="24"/>
          <w:u w:color="222222"/>
        </w:rPr>
        <w:t>Learners will be able to identify health challenges faced by Native Hawaiian and Pacific Islander communities.</w:t>
      </w:r>
    </w:p>
    <w:p w14:paraId="72E38628" w14:textId="77777777" w:rsidR="004F0725" w:rsidRDefault="00000000">
      <w:pPr>
        <w:pStyle w:val="BodyA"/>
        <w:shd w:val="clear" w:color="auto" w:fill="FFFFFF"/>
        <w:spacing w:after="0" w:line="240" w:lineRule="auto"/>
        <w:ind w:left="1080"/>
        <w:rPr>
          <w:rStyle w:val="None"/>
          <w:rFonts w:ascii="Times New Roman" w:eastAsia="Times New Roman" w:hAnsi="Times New Roman" w:cs="Times New Roman"/>
          <w:color w:val="222222"/>
          <w:sz w:val="24"/>
          <w:szCs w:val="24"/>
          <w:u w:color="222222"/>
        </w:rPr>
      </w:pPr>
      <w:r>
        <w:rPr>
          <w:rStyle w:val="None"/>
          <w:rFonts w:ascii="Times New Roman" w:hAnsi="Times New Roman"/>
          <w:color w:val="222222"/>
          <w:sz w:val="24"/>
          <w:szCs w:val="24"/>
          <w:u w:color="222222"/>
        </w:rPr>
        <w:t>2)</w:t>
      </w:r>
      <w:r>
        <w:rPr>
          <w:rStyle w:val="None"/>
          <w:rFonts w:ascii="Times New Roman" w:hAnsi="Times New Roman"/>
          <w:color w:val="222222"/>
          <w:sz w:val="14"/>
          <w:szCs w:val="14"/>
          <w:u w:color="222222"/>
        </w:rPr>
        <w:t>    </w:t>
      </w:r>
      <w:r>
        <w:rPr>
          <w:rStyle w:val="None"/>
          <w:rFonts w:ascii="Times New Roman" w:hAnsi="Times New Roman"/>
          <w:color w:val="222222"/>
          <w:sz w:val="24"/>
          <w:szCs w:val="24"/>
          <w:u w:color="222222"/>
        </w:rPr>
        <w:t>Learners will be able to describe some of the underlying factors that contribute to poor health and mental health outcomes in Native Hawaiian and Pacific Islander communities.</w:t>
      </w:r>
    </w:p>
    <w:p w14:paraId="1D9E9103" w14:textId="77777777" w:rsidR="004F0725" w:rsidRDefault="00000000">
      <w:pPr>
        <w:pStyle w:val="BodyA"/>
        <w:shd w:val="clear" w:color="auto" w:fill="FFFFFF"/>
        <w:spacing w:after="0" w:line="240" w:lineRule="auto"/>
        <w:ind w:left="1080"/>
        <w:rPr>
          <w:rStyle w:val="None"/>
          <w:rFonts w:ascii="Times New Roman" w:eastAsia="Times New Roman" w:hAnsi="Times New Roman" w:cs="Times New Roman"/>
          <w:color w:val="222222"/>
          <w:sz w:val="24"/>
          <w:szCs w:val="24"/>
          <w:u w:color="222222"/>
        </w:rPr>
      </w:pPr>
      <w:r>
        <w:rPr>
          <w:rStyle w:val="None"/>
          <w:rFonts w:ascii="Times New Roman" w:hAnsi="Times New Roman"/>
          <w:color w:val="222222"/>
          <w:sz w:val="24"/>
          <w:szCs w:val="24"/>
          <w:u w:color="222222"/>
        </w:rPr>
        <w:t>3)</w:t>
      </w:r>
      <w:r>
        <w:rPr>
          <w:rStyle w:val="None"/>
          <w:rFonts w:ascii="Times New Roman" w:hAnsi="Times New Roman"/>
          <w:color w:val="222222"/>
          <w:sz w:val="14"/>
          <w:szCs w:val="14"/>
          <w:u w:color="222222"/>
        </w:rPr>
        <w:t>    </w:t>
      </w:r>
      <w:r>
        <w:rPr>
          <w:rStyle w:val="None"/>
          <w:rFonts w:ascii="Times New Roman" w:hAnsi="Times New Roman"/>
          <w:color w:val="222222"/>
          <w:sz w:val="24"/>
          <w:szCs w:val="24"/>
          <w:u w:color="222222"/>
        </w:rPr>
        <w:t>Learners will be able to describe some of the factors that may support health and wellness among Native Hawaiian and Pacific Islanders.</w:t>
      </w:r>
    </w:p>
    <w:p w14:paraId="672DE9E4" w14:textId="77777777" w:rsidR="004F0725" w:rsidRDefault="004F0725">
      <w:pPr>
        <w:pStyle w:val="BodyA"/>
        <w:shd w:val="clear" w:color="auto" w:fill="FFFFFF"/>
        <w:spacing w:after="0" w:line="240" w:lineRule="auto"/>
        <w:ind w:left="1080"/>
        <w:rPr>
          <w:rStyle w:val="None"/>
          <w:color w:val="222222"/>
          <w:sz w:val="24"/>
          <w:szCs w:val="24"/>
          <w:u w:color="222222"/>
        </w:rPr>
      </w:pPr>
    </w:p>
    <w:p w14:paraId="6772CCCE" w14:textId="77777777" w:rsidR="004F0725" w:rsidRDefault="00000000">
      <w:pPr>
        <w:pStyle w:val="BodyA"/>
        <w:spacing w:after="0"/>
        <w:rPr>
          <w:rStyle w:val="None"/>
          <w:rFonts w:ascii="Times New Roman" w:eastAsia="Times New Roman" w:hAnsi="Times New Roman" w:cs="Times New Roman"/>
          <w:sz w:val="24"/>
          <w:szCs w:val="24"/>
        </w:rPr>
      </w:pPr>
      <w:r>
        <w:rPr>
          <w:rStyle w:val="None"/>
          <w:rFonts w:ascii="Times New Roman" w:hAnsi="Times New Roman"/>
          <w:b/>
          <w:bCs/>
          <w:sz w:val="24"/>
          <w:szCs w:val="24"/>
        </w:rPr>
        <w:t xml:space="preserve">1:30 – </w:t>
      </w:r>
      <w:r>
        <w:rPr>
          <w:rStyle w:val="None"/>
          <w:rFonts w:ascii="Times New Roman" w:hAnsi="Times New Roman"/>
          <w:b/>
          <w:bCs/>
          <w:sz w:val="24"/>
          <w:szCs w:val="24"/>
          <w:lang w:val="de-DE"/>
        </w:rPr>
        <w:t>2:45 PM</w:t>
      </w:r>
      <w:r>
        <w:rPr>
          <w:rStyle w:val="None"/>
          <w:rFonts w:ascii="Times New Roman" w:hAnsi="Times New Roman"/>
          <w:b/>
          <w:bCs/>
          <w:sz w:val="24"/>
          <w:szCs w:val="24"/>
          <w:lang w:val="de-DE"/>
        </w:rPr>
        <w:tab/>
      </w:r>
      <w:r>
        <w:rPr>
          <w:rStyle w:val="None"/>
          <w:rFonts w:ascii="Times New Roman" w:hAnsi="Times New Roman"/>
          <w:b/>
          <w:bCs/>
          <w:i/>
          <w:iCs/>
          <w:sz w:val="24"/>
          <w:szCs w:val="24"/>
        </w:rPr>
        <w:t>Advancing Equitable Solutions in Maternal Mental Health and Nutrition</w:t>
      </w:r>
    </w:p>
    <w:p w14:paraId="3A27FA24" w14:textId="77777777" w:rsidR="004F0725" w:rsidRDefault="004F0725">
      <w:pPr>
        <w:pStyle w:val="BodyA"/>
        <w:spacing w:after="0"/>
        <w:ind w:left="720"/>
        <w:rPr>
          <w:rStyle w:val="None"/>
          <w:rFonts w:ascii="Times New Roman" w:eastAsia="Times New Roman" w:hAnsi="Times New Roman" w:cs="Times New Roman"/>
          <w:b/>
          <w:bCs/>
          <w:sz w:val="24"/>
          <w:szCs w:val="24"/>
        </w:rPr>
      </w:pPr>
    </w:p>
    <w:p w14:paraId="2AB401DC" w14:textId="77777777" w:rsidR="004F0725" w:rsidRDefault="00000000">
      <w:pPr>
        <w:pStyle w:val="BodyA"/>
        <w:spacing w:after="0"/>
        <w:ind w:left="720"/>
        <w:rPr>
          <w:rStyle w:val="None"/>
          <w:rFonts w:ascii="Times New Roman" w:eastAsia="Times New Roman" w:hAnsi="Times New Roman" w:cs="Times New Roman"/>
          <w:b/>
          <w:bCs/>
          <w:sz w:val="24"/>
          <w:szCs w:val="24"/>
        </w:rPr>
      </w:pPr>
      <w:r>
        <w:rPr>
          <w:rStyle w:val="None"/>
          <w:rFonts w:ascii="Times New Roman" w:hAnsi="Times New Roman"/>
          <w:b/>
          <w:bCs/>
          <w:sz w:val="24"/>
          <w:szCs w:val="24"/>
        </w:rPr>
        <w:t>Speaker: Dr. Jamila Taylor, President/CEO National WIC Association</w:t>
      </w:r>
    </w:p>
    <w:p w14:paraId="56B81309" w14:textId="77777777" w:rsidR="004F0725" w:rsidRDefault="004F0725">
      <w:pPr>
        <w:pStyle w:val="BodyA"/>
        <w:spacing w:after="0"/>
        <w:ind w:left="720"/>
        <w:rPr>
          <w:rStyle w:val="None"/>
          <w:rFonts w:ascii="Times New Roman" w:eastAsia="Times New Roman" w:hAnsi="Times New Roman" w:cs="Times New Roman"/>
          <w:b/>
          <w:bCs/>
          <w:sz w:val="24"/>
          <w:szCs w:val="24"/>
        </w:rPr>
      </w:pPr>
    </w:p>
    <w:p w14:paraId="6EBF305C" w14:textId="77777777" w:rsidR="004F0725" w:rsidRDefault="00000000">
      <w:pPr>
        <w:pStyle w:val="BodyA"/>
        <w:spacing w:after="0"/>
        <w:ind w:left="720"/>
        <w:rPr>
          <w:rStyle w:val="None"/>
          <w:rFonts w:ascii="Times New Roman" w:eastAsia="Times New Roman" w:hAnsi="Times New Roman" w:cs="Times New Roman"/>
          <w:b/>
          <w:bCs/>
          <w:sz w:val="24"/>
          <w:szCs w:val="24"/>
        </w:rPr>
      </w:pPr>
      <w:r>
        <w:rPr>
          <w:rStyle w:val="None"/>
          <w:rFonts w:ascii="Times New Roman" w:hAnsi="Times New Roman"/>
          <w:b/>
          <w:bCs/>
          <w:sz w:val="24"/>
          <w:szCs w:val="24"/>
          <w:lang w:val="it-IT"/>
        </w:rPr>
        <w:t>Facilitator: Sandy Van Calcar</w:t>
      </w:r>
    </w:p>
    <w:p w14:paraId="37AF2F6F" w14:textId="77777777" w:rsidR="004F0725" w:rsidRDefault="004F0725">
      <w:pPr>
        <w:pStyle w:val="BodyA"/>
        <w:rPr>
          <w:rStyle w:val="NoneA"/>
          <w:lang w:val="it-IT"/>
        </w:rPr>
      </w:pPr>
    </w:p>
    <w:p w14:paraId="56BB9276" w14:textId="77777777" w:rsidR="004F0725" w:rsidRDefault="00000000">
      <w:pPr>
        <w:pStyle w:val="NormalWeb"/>
        <w:spacing w:after="0" w:line="276" w:lineRule="auto"/>
        <w:ind w:left="1350" w:hanging="630"/>
        <w:rPr>
          <w:rStyle w:val="None"/>
          <w:b/>
          <w:bCs/>
        </w:rPr>
      </w:pPr>
      <w:r>
        <w:rPr>
          <w:rStyle w:val="None"/>
          <w:b/>
          <w:bCs/>
        </w:rPr>
        <w:t xml:space="preserve">Reading/Viewing Pre-work: </w:t>
      </w:r>
    </w:p>
    <w:p w14:paraId="74EE8A3D" w14:textId="77777777" w:rsidR="004F0725" w:rsidRDefault="00000000">
      <w:pPr>
        <w:pStyle w:val="BodyA"/>
        <w:numPr>
          <w:ilvl w:val="0"/>
          <w:numId w:val="14"/>
        </w:numPr>
        <w:shd w:val="clear" w:color="auto" w:fill="FFFFFF"/>
        <w:spacing w:after="20" w:line="240" w:lineRule="auto"/>
        <w:rPr>
          <w:rFonts w:ascii="Times New Roman" w:hAnsi="Times New Roman"/>
          <w:sz w:val="24"/>
          <w:szCs w:val="24"/>
        </w:rPr>
      </w:pPr>
      <w:r>
        <w:rPr>
          <w:rStyle w:val="NoneB"/>
          <w:rFonts w:ascii="Times New Roman" w:hAnsi="Times New Roman"/>
          <w:sz w:val="24"/>
          <w:szCs w:val="24"/>
        </w:rPr>
        <w:t>Taylor J. K. (2020). Structural Racism and Maternal Health Among Black Women.</w:t>
      </w:r>
      <w:r>
        <w:rPr>
          <w:rStyle w:val="NoneA"/>
          <w:rFonts w:ascii="Times New Roman" w:hAnsi="Times New Roman"/>
          <w:sz w:val="24"/>
          <w:szCs w:val="24"/>
        </w:rPr>
        <w:t> </w:t>
      </w:r>
      <w:r>
        <w:rPr>
          <w:rStyle w:val="NoneB"/>
          <w:rFonts w:ascii="Times New Roman" w:hAnsi="Times New Roman"/>
          <w:sz w:val="24"/>
          <w:szCs w:val="24"/>
        </w:rPr>
        <w:t xml:space="preserve">The Journal of law, medicine &amp; </w:t>
      </w:r>
      <w:proofErr w:type="gramStart"/>
      <w:r>
        <w:rPr>
          <w:rStyle w:val="NoneB"/>
          <w:rFonts w:ascii="Times New Roman" w:hAnsi="Times New Roman"/>
          <w:sz w:val="24"/>
          <w:szCs w:val="24"/>
        </w:rPr>
        <w:t>ethics :</w:t>
      </w:r>
      <w:proofErr w:type="gramEnd"/>
      <w:r>
        <w:rPr>
          <w:rStyle w:val="NoneB"/>
          <w:rFonts w:ascii="Times New Roman" w:hAnsi="Times New Roman"/>
          <w:sz w:val="24"/>
          <w:szCs w:val="24"/>
        </w:rPr>
        <w:t xml:space="preserve"> a journal of the American Society of Law, Medicine &amp; Ethics,</w:t>
      </w:r>
      <w:r>
        <w:rPr>
          <w:rStyle w:val="NoneA"/>
          <w:rFonts w:ascii="Times New Roman" w:hAnsi="Times New Roman"/>
          <w:sz w:val="24"/>
          <w:szCs w:val="24"/>
        </w:rPr>
        <w:t xml:space="preserve"> 48(3), 506–517. </w:t>
      </w:r>
      <w:hyperlink r:id="rId16" w:history="1">
        <w:r>
          <w:rPr>
            <w:rStyle w:val="Hyperlink5"/>
            <w:sz w:val="24"/>
            <w:szCs w:val="24"/>
          </w:rPr>
          <w:t>https://doi.org/10.1177/1073110520958875</w:t>
        </w:r>
      </w:hyperlink>
      <w:r>
        <w:rPr>
          <w:rStyle w:val="NoneB"/>
          <w:rFonts w:ascii="Times New Roman" w:hAnsi="Times New Roman"/>
          <w:sz w:val="24"/>
          <w:szCs w:val="24"/>
        </w:rPr>
        <w:t xml:space="preserve">  Access via </w:t>
      </w:r>
      <w:hyperlink r:id="rId17" w:history="1">
        <w:r>
          <w:rPr>
            <w:rStyle w:val="Hyperlink5"/>
            <w:sz w:val="24"/>
            <w:szCs w:val="24"/>
          </w:rPr>
          <w:t>https://drive.google.com/file/d/1OhR7ExyvPYeIyWy-Sd0sQl0XRDlAGWUT/view?usp=share_link</w:t>
        </w:r>
      </w:hyperlink>
      <w:r>
        <w:rPr>
          <w:rStyle w:val="None"/>
          <w:rFonts w:ascii="Times New Roman" w:hAnsi="Times New Roman"/>
          <w:b/>
          <w:bCs/>
          <w:sz w:val="24"/>
          <w:szCs w:val="24"/>
        </w:rPr>
        <w:t xml:space="preserve"> </w:t>
      </w:r>
    </w:p>
    <w:p w14:paraId="7E3A2A09" w14:textId="77777777" w:rsidR="004F0725" w:rsidRDefault="00000000">
      <w:pPr>
        <w:pStyle w:val="BodyA"/>
        <w:numPr>
          <w:ilvl w:val="0"/>
          <w:numId w:val="14"/>
        </w:numPr>
        <w:shd w:val="clear" w:color="auto" w:fill="FFFFFF"/>
        <w:spacing w:after="20" w:line="240" w:lineRule="auto"/>
        <w:rPr>
          <w:rFonts w:ascii="Times New Roman" w:hAnsi="Times New Roman"/>
          <w:sz w:val="24"/>
          <w:szCs w:val="24"/>
        </w:rPr>
      </w:pPr>
      <w:r>
        <w:rPr>
          <w:rStyle w:val="NoneB"/>
          <w:rFonts w:ascii="Times New Roman" w:hAnsi="Times New Roman"/>
          <w:sz w:val="24"/>
          <w:szCs w:val="24"/>
        </w:rPr>
        <w:t xml:space="preserve">Alexis, A.C. (2021). Cultural Competence in Nutrition and Dietetics: What We Need to Know. </w:t>
      </w:r>
      <w:hyperlink r:id="rId18" w:history="1">
        <w:r>
          <w:rPr>
            <w:rStyle w:val="Hyperlink5"/>
            <w:sz w:val="24"/>
            <w:szCs w:val="24"/>
          </w:rPr>
          <w:t>healthline.com</w:t>
        </w:r>
      </w:hyperlink>
      <w:r>
        <w:rPr>
          <w:rStyle w:val="NoneB"/>
          <w:rFonts w:ascii="Times New Roman" w:hAnsi="Times New Roman"/>
          <w:sz w:val="24"/>
          <w:szCs w:val="24"/>
        </w:rPr>
        <w:t xml:space="preserve"> . Access via </w:t>
      </w:r>
      <w:hyperlink r:id="rId19" w:history="1">
        <w:r>
          <w:rPr>
            <w:rStyle w:val="Hyperlink5"/>
            <w:sz w:val="24"/>
            <w:szCs w:val="24"/>
          </w:rPr>
          <w:t>https://www.healthline.com/nutrition/cultural-competence-in-dietetics#why-its-important</w:t>
        </w:r>
      </w:hyperlink>
      <w:r>
        <w:rPr>
          <w:rStyle w:val="None"/>
          <w:rFonts w:ascii="Times New Roman" w:hAnsi="Times New Roman"/>
          <w:b/>
          <w:bCs/>
          <w:sz w:val="24"/>
          <w:szCs w:val="24"/>
        </w:rPr>
        <w:t xml:space="preserve"> </w:t>
      </w:r>
    </w:p>
    <w:p w14:paraId="186BA06B" w14:textId="77777777" w:rsidR="004F0725" w:rsidRDefault="00000000">
      <w:pPr>
        <w:pStyle w:val="BodyA"/>
        <w:numPr>
          <w:ilvl w:val="0"/>
          <w:numId w:val="14"/>
        </w:numPr>
        <w:shd w:val="clear" w:color="auto" w:fill="FFFFFF"/>
        <w:spacing w:after="20" w:line="240" w:lineRule="auto"/>
        <w:rPr>
          <w:rFonts w:ascii="Times New Roman" w:hAnsi="Times New Roman"/>
          <w:sz w:val="24"/>
          <w:szCs w:val="24"/>
        </w:rPr>
      </w:pPr>
      <w:r>
        <w:rPr>
          <w:rStyle w:val="NoneB"/>
          <w:rFonts w:ascii="Times New Roman" w:hAnsi="Times New Roman"/>
          <w:sz w:val="24"/>
          <w:szCs w:val="24"/>
        </w:rPr>
        <w:t xml:space="preserve">Taylor, J., Gamble C.M. (2017). Suffering in Silence, Mood Disorders Among Pregnant and Postpartum Women of Color. Americanprogress.org. Access via </w:t>
      </w:r>
      <w:hyperlink r:id="rId20" w:history="1">
        <w:r>
          <w:rPr>
            <w:rStyle w:val="Hyperlink5"/>
            <w:sz w:val="24"/>
            <w:szCs w:val="24"/>
          </w:rPr>
          <w:t>https://www.americanprogress.org/article/suffering-in-silence/</w:t>
        </w:r>
      </w:hyperlink>
      <w:r>
        <w:rPr>
          <w:rStyle w:val="None"/>
          <w:rFonts w:ascii="Times New Roman" w:hAnsi="Times New Roman"/>
          <w:b/>
          <w:bCs/>
          <w:sz w:val="24"/>
          <w:szCs w:val="24"/>
        </w:rPr>
        <w:t xml:space="preserve"> </w:t>
      </w:r>
    </w:p>
    <w:p w14:paraId="73F5FA2A" w14:textId="77777777" w:rsidR="004F0725" w:rsidRDefault="00000000">
      <w:pPr>
        <w:pStyle w:val="BodyA"/>
        <w:spacing w:after="0"/>
        <w:ind w:left="720"/>
        <w:rPr>
          <w:rStyle w:val="None"/>
          <w:rFonts w:ascii="Times New Roman" w:eastAsia="Times New Roman" w:hAnsi="Times New Roman" w:cs="Times New Roman"/>
          <w:b/>
          <w:bCs/>
          <w:sz w:val="24"/>
          <w:szCs w:val="24"/>
        </w:rPr>
      </w:pPr>
      <w:proofErr w:type="gramStart"/>
      <w:r>
        <w:rPr>
          <w:rStyle w:val="None"/>
          <w:rFonts w:ascii="Times New Roman" w:hAnsi="Times New Roman"/>
          <w:b/>
          <w:bCs/>
          <w:sz w:val="24"/>
          <w:szCs w:val="24"/>
          <w:lang w:val="fr-FR"/>
        </w:rPr>
        <w:t>Objectives:</w:t>
      </w:r>
      <w:proofErr w:type="gramEnd"/>
    </w:p>
    <w:p w14:paraId="3E8B2088" w14:textId="77777777" w:rsidR="004F0725" w:rsidRDefault="00000000">
      <w:pPr>
        <w:pStyle w:val="BodyA"/>
        <w:ind w:left="720"/>
        <w:rPr>
          <w:rStyle w:val="None"/>
          <w:rFonts w:ascii="Times New Roman" w:eastAsia="Times New Roman" w:hAnsi="Times New Roman" w:cs="Times New Roman"/>
          <w:sz w:val="24"/>
          <w:szCs w:val="24"/>
        </w:rPr>
      </w:pPr>
      <w:r>
        <w:rPr>
          <w:rStyle w:val="None"/>
          <w:rFonts w:ascii="Times New Roman" w:hAnsi="Times New Roman"/>
          <w:sz w:val="24"/>
          <w:szCs w:val="24"/>
        </w:rPr>
        <w:t>Attendees of this session will be able to:</w:t>
      </w:r>
    </w:p>
    <w:p w14:paraId="7A6BE43C" w14:textId="77777777" w:rsidR="004F0725" w:rsidRDefault="00000000">
      <w:pPr>
        <w:pStyle w:val="ListParagraph"/>
        <w:numPr>
          <w:ilvl w:val="0"/>
          <w:numId w:val="18"/>
        </w:numPr>
        <w:spacing w:after="240"/>
        <w:rPr>
          <w:rFonts w:ascii="Times New Roman" w:hAnsi="Times New Roman"/>
          <w:sz w:val="24"/>
          <w:szCs w:val="24"/>
        </w:rPr>
      </w:pPr>
      <w:r>
        <w:rPr>
          <w:rStyle w:val="NoneA"/>
          <w:rFonts w:ascii="Times New Roman" w:hAnsi="Times New Roman"/>
          <w:sz w:val="24"/>
          <w:szCs w:val="24"/>
        </w:rPr>
        <w:t xml:space="preserve">Learn about the historical foundations of racism and structural inequality in health care, and how these phenomena perpetuate disparities in access to health care and quality nutrition services, as well as health outcomes for women and people of </w:t>
      </w:r>
      <w:proofErr w:type="gramStart"/>
      <w:r>
        <w:rPr>
          <w:rStyle w:val="NoneA"/>
          <w:rFonts w:ascii="Times New Roman" w:hAnsi="Times New Roman"/>
          <w:sz w:val="24"/>
          <w:szCs w:val="24"/>
        </w:rPr>
        <w:t>color</w:t>
      </w:r>
      <w:proofErr w:type="gramEnd"/>
    </w:p>
    <w:p w14:paraId="181FC20B" w14:textId="77777777" w:rsidR="004F0725" w:rsidRDefault="00000000">
      <w:pPr>
        <w:pStyle w:val="ListParagraph"/>
        <w:numPr>
          <w:ilvl w:val="0"/>
          <w:numId w:val="18"/>
        </w:numPr>
        <w:spacing w:after="240"/>
        <w:rPr>
          <w:rFonts w:ascii="Times New Roman" w:hAnsi="Times New Roman"/>
          <w:sz w:val="24"/>
          <w:szCs w:val="24"/>
        </w:rPr>
      </w:pPr>
      <w:r>
        <w:rPr>
          <w:rStyle w:val="NoneA"/>
          <w:rFonts w:ascii="Times New Roman" w:hAnsi="Times New Roman"/>
          <w:sz w:val="24"/>
          <w:szCs w:val="24"/>
        </w:rPr>
        <w:t xml:space="preserve">Engage in brainstorming exercise to develop concrete solutions that address inequitable access to maternal mental health care and quality nutrition </w:t>
      </w:r>
      <w:proofErr w:type="gramStart"/>
      <w:r>
        <w:rPr>
          <w:rStyle w:val="NoneA"/>
          <w:rFonts w:ascii="Times New Roman" w:hAnsi="Times New Roman"/>
          <w:sz w:val="24"/>
          <w:szCs w:val="24"/>
        </w:rPr>
        <w:t>services</w:t>
      </w:r>
      <w:proofErr w:type="gramEnd"/>
      <w:r>
        <w:rPr>
          <w:rStyle w:val="NoneA"/>
          <w:rFonts w:ascii="Times New Roman" w:hAnsi="Times New Roman"/>
          <w:sz w:val="24"/>
          <w:szCs w:val="24"/>
        </w:rPr>
        <w:t xml:space="preserve"> </w:t>
      </w:r>
    </w:p>
    <w:p w14:paraId="1563D75F" w14:textId="77777777" w:rsidR="004F0725" w:rsidRDefault="00000000">
      <w:pPr>
        <w:pStyle w:val="ListParagraph"/>
        <w:numPr>
          <w:ilvl w:val="0"/>
          <w:numId w:val="18"/>
        </w:numPr>
        <w:spacing w:after="240"/>
        <w:rPr>
          <w:rFonts w:ascii="Times New Roman" w:hAnsi="Times New Roman"/>
          <w:sz w:val="24"/>
          <w:szCs w:val="24"/>
        </w:rPr>
      </w:pPr>
      <w:r>
        <w:rPr>
          <w:rStyle w:val="NoneA"/>
          <w:rFonts w:ascii="Times New Roman" w:hAnsi="Times New Roman"/>
          <w:sz w:val="24"/>
          <w:szCs w:val="24"/>
        </w:rPr>
        <w:t xml:space="preserve">Build “toolbox” for advancing equitable solutions in maternal mental health and nutrition, which can be operationalized as individuals and group entities working at various levels of the nutrition service and health care </w:t>
      </w:r>
      <w:proofErr w:type="gramStart"/>
      <w:r>
        <w:rPr>
          <w:rStyle w:val="NoneA"/>
          <w:rFonts w:ascii="Times New Roman" w:hAnsi="Times New Roman"/>
          <w:sz w:val="24"/>
          <w:szCs w:val="24"/>
        </w:rPr>
        <w:t>ecosystem</w:t>
      </w:r>
      <w:proofErr w:type="gramEnd"/>
    </w:p>
    <w:p w14:paraId="324A13E8" w14:textId="77777777" w:rsidR="004F0725" w:rsidRDefault="00000000">
      <w:pPr>
        <w:pStyle w:val="PlainText"/>
        <w:spacing w:after="240" w:line="276" w:lineRule="auto"/>
        <w:rPr>
          <w:rStyle w:val="None"/>
          <w:rFonts w:ascii="Times New Roman" w:eastAsia="Times New Roman" w:hAnsi="Times New Roman" w:cs="Times New Roman"/>
          <w:b/>
          <w:bCs/>
          <w:sz w:val="28"/>
          <w:szCs w:val="28"/>
        </w:rPr>
      </w:pPr>
      <w:r>
        <w:rPr>
          <w:rStyle w:val="None"/>
          <w:rFonts w:ascii="Times New Roman" w:hAnsi="Times New Roman"/>
          <w:b/>
          <w:bCs/>
          <w:sz w:val="24"/>
          <w:szCs w:val="24"/>
        </w:rPr>
        <w:t>2:45 PM - 3:45 PM</w:t>
      </w:r>
      <w:r>
        <w:rPr>
          <w:rStyle w:val="None"/>
          <w:rFonts w:ascii="Times New Roman" w:hAnsi="Times New Roman"/>
          <w:b/>
          <w:bCs/>
          <w:sz w:val="24"/>
          <w:szCs w:val="24"/>
        </w:rPr>
        <w:tab/>
      </w:r>
      <w:r>
        <w:rPr>
          <w:rStyle w:val="None"/>
          <w:rFonts w:ascii="Times New Roman" w:hAnsi="Times New Roman"/>
          <w:b/>
          <w:bCs/>
          <w:sz w:val="24"/>
          <w:szCs w:val="24"/>
        </w:rPr>
        <w:tab/>
        <w:t>Free Time &amp; Trainee Poster Viewing</w:t>
      </w:r>
    </w:p>
    <w:p w14:paraId="5EEA6E31" w14:textId="77777777" w:rsidR="004F0725" w:rsidRDefault="00000000">
      <w:pPr>
        <w:pStyle w:val="PlainText"/>
        <w:spacing w:line="276" w:lineRule="auto"/>
        <w:ind w:left="2160" w:hanging="2160"/>
        <w:rPr>
          <w:rStyle w:val="None"/>
          <w:rFonts w:ascii="Times New Roman" w:eastAsia="Times New Roman" w:hAnsi="Times New Roman" w:cs="Times New Roman"/>
          <w:b/>
          <w:bCs/>
          <w:sz w:val="24"/>
          <w:szCs w:val="24"/>
          <w:u w:val="single"/>
        </w:rPr>
      </w:pPr>
      <w:r>
        <w:rPr>
          <w:rStyle w:val="None"/>
          <w:rFonts w:ascii="Times New Roman" w:hAnsi="Times New Roman"/>
          <w:b/>
          <w:bCs/>
          <w:sz w:val="24"/>
          <w:szCs w:val="24"/>
        </w:rPr>
        <w:t xml:space="preserve">3:45 PM - 6:30 PM </w:t>
      </w:r>
      <w:r>
        <w:rPr>
          <w:rStyle w:val="None"/>
          <w:rFonts w:ascii="Times New Roman" w:hAnsi="Times New Roman"/>
          <w:b/>
          <w:bCs/>
          <w:sz w:val="24"/>
          <w:szCs w:val="24"/>
        </w:rPr>
        <w:tab/>
      </w:r>
      <w:r>
        <w:rPr>
          <w:rStyle w:val="None"/>
          <w:rFonts w:ascii="Times New Roman" w:hAnsi="Times New Roman"/>
          <w:b/>
          <w:bCs/>
          <w:sz w:val="24"/>
          <w:szCs w:val="24"/>
        </w:rPr>
        <w:tab/>
      </w:r>
      <w:r>
        <w:rPr>
          <w:rStyle w:val="None"/>
          <w:rFonts w:ascii="Times New Roman" w:hAnsi="Times New Roman"/>
          <w:b/>
          <w:bCs/>
          <w:i/>
          <w:iCs/>
          <w:sz w:val="24"/>
          <w:szCs w:val="24"/>
        </w:rPr>
        <w:t>Western MCH Nutrition Leadership Network Networking Session</w:t>
      </w:r>
    </w:p>
    <w:p w14:paraId="62922F81" w14:textId="77777777" w:rsidR="004F0725" w:rsidRDefault="00000000">
      <w:pPr>
        <w:pStyle w:val="PlainText"/>
        <w:spacing w:line="276" w:lineRule="auto"/>
        <w:rPr>
          <w:rStyle w:val="None"/>
          <w:rFonts w:ascii="Times New Roman" w:eastAsia="Times New Roman" w:hAnsi="Times New Roman" w:cs="Times New Roman"/>
          <w:sz w:val="24"/>
          <w:szCs w:val="24"/>
        </w:rPr>
      </w:pPr>
      <w:r>
        <w:rPr>
          <w:rStyle w:val="None"/>
          <w:rFonts w:ascii="Times New Roman" w:eastAsia="Times New Roman" w:hAnsi="Times New Roman" w:cs="Times New Roman"/>
          <w:b/>
          <w:bCs/>
          <w:sz w:val="24"/>
          <w:szCs w:val="24"/>
        </w:rPr>
        <w:tab/>
      </w:r>
      <w:r>
        <w:rPr>
          <w:rStyle w:val="None"/>
          <w:rFonts w:ascii="Times New Roman" w:eastAsia="Times New Roman" w:hAnsi="Times New Roman" w:cs="Times New Roman"/>
          <w:b/>
          <w:bCs/>
          <w:sz w:val="24"/>
          <w:szCs w:val="24"/>
        </w:rPr>
        <w:tab/>
      </w:r>
      <w:r>
        <w:rPr>
          <w:rStyle w:val="None"/>
          <w:rFonts w:ascii="Times New Roman" w:eastAsia="Times New Roman" w:hAnsi="Times New Roman" w:cs="Times New Roman"/>
          <w:b/>
          <w:bCs/>
          <w:sz w:val="24"/>
          <w:szCs w:val="24"/>
        </w:rPr>
        <w:tab/>
      </w:r>
      <w:r>
        <w:rPr>
          <w:rStyle w:val="None"/>
          <w:rFonts w:ascii="Times New Roman" w:eastAsia="Times New Roman" w:hAnsi="Times New Roman" w:cs="Times New Roman"/>
          <w:b/>
          <w:bCs/>
          <w:sz w:val="24"/>
          <w:szCs w:val="24"/>
        </w:rPr>
        <w:tab/>
      </w:r>
      <w:r>
        <w:rPr>
          <w:rStyle w:val="None"/>
          <w:rFonts w:ascii="Times New Roman" w:hAnsi="Times New Roman"/>
          <w:sz w:val="24"/>
          <w:szCs w:val="24"/>
        </w:rPr>
        <w:t>(Refreshments provided)</w:t>
      </w:r>
    </w:p>
    <w:p w14:paraId="1D3562AC" w14:textId="77777777" w:rsidR="004F0725" w:rsidRDefault="00000000">
      <w:pPr>
        <w:pStyle w:val="PlainText"/>
        <w:spacing w:line="276"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6:30 PM</w:t>
      </w:r>
      <w:r>
        <w:rPr>
          <w:rStyle w:val="None"/>
          <w:rFonts w:ascii="Times New Roman" w:hAnsi="Times New Roman"/>
          <w:b/>
          <w:bCs/>
          <w:sz w:val="24"/>
          <w:szCs w:val="24"/>
        </w:rPr>
        <w:tab/>
      </w:r>
      <w:r>
        <w:rPr>
          <w:rStyle w:val="None"/>
          <w:rFonts w:ascii="Times New Roman" w:hAnsi="Times New Roman"/>
          <w:b/>
          <w:bCs/>
          <w:sz w:val="24"/>
          <w:szCs w:val="24"/>
        </w:rPr>
        <w:tab/>
      </w:r>
      <w:r>
        <w:rPr>
          <w:rStyle w:val="None"/>
          <w:rFonts w:ascii="Times New Roman" w:hAnsi="Times New Roman"/>
          <w:b/>
          <w:bCs/>
          <w:sz w:val="24"/>
          <w:szCs w:val="24"/>
        </w:rPr>
        <w:tab/>
        <w:t xml:space="preserve">Free evening to explore … </w:t>
      </w:r>
    </w:p>
    <w:p w14:paraId="24172F29" w14:textId="77777777" w:rsidR="004F0725" w:rsidRDefault="004F0725">
      <w:pPr>
        <w:pStyle w:val="PlainText"/>
        <w:spacing w:line="276" w:lineRule="auto"/>
        <w:rPr>
          <w:rStyle w:val="None"/>
          <w:rFonts w:ascii="Arial Unicode MS" w:hAnsi="Arial Unicode MS"/>
          <w:sz w:val="28"/>
          <w:szCs w:val="28"/>
        </w:rPr>
      </w:pPr>
    </w:p>
    <w:p w14:paraId="28790718" w14:textId="77777777" w:rsidR="004F0725" w:rsidRDefault="004F0725">
      <w:pPr>
        <w:pStyle w:val="PlainText"/>
      </w:pPr>
    </w:p>
    <w:p w14:paraId="4611FD55" w14:textId="77777777" w:rsidR="004F0725" w:rsidRDefault="004F0725">
      <w:pPr>
        <w:pStyle w:val="PlainText"/>
      </w:pPr>
    </w:p>
    <w:p w14:paraId="3B308902" w14:textId="77777777" w:rsidR="004F0725" w:rsidRDefault="00000000">
      <w:pPr>
        <w:pStyle w:val="PlainText"/>
        <w:spacing w:line="276" w:lineRule="auto"/>
        <w:rPr>
          <w:rStyle w:val="None"/>
          <w:rFonts w:ascii="Times New Roman" w:eastAsia="Times New Roman" w:hAnsi="Times New Roman" w:cs="Times New Roman"/>
          <w:b/>
          <w:bCs/>
          <w:sz w:val="28"/>
          <w:szCs w:val="28"/>
        </w:rPr>
      </w:pPr>
      <w:r>
        <w:rPr>
          <w:rStyle w:val="None"/>
          <w:rFonts w:ascii="Times New Roman" w:hAnsi="Times New Roman"/>
          <w:b/>
          <w:bCs/>
          <w:sz w:val="28"/>
          <w:szCs w:val="28"/>
        </w:rPr>
        <w:t>Friday, March 3</w:t>
      </w:r>
      <w:r>
        <w:rPr>
          <w:rStyle w:val="None"/>
          <w:rFonts w:ascii="Times New Roman" w:hAnsi="Times New Roman"/>
          <w:b/>
          <w:bCs/>
          <w:sz w:val="28"/>
          <w:szCs w:val="28"/>
          <w:vertAlign w:val="superscript"/>
        </w:rPr>
        <w:t>rd</w:t>
      </w:r>
      <w:r>
        <w:rPr>
          <w:rStyle w:val="None"/>
          <w:rFonts w:ascii="Times New Roman" w:hAnsi="Times New Roman"/>
          <w:b/>
          <w:bCs/>
          <w:sz w:val="28"/>
          <w:szCs w:val="28"/>
        </w:rPr>
        <w:t>, 2023</w:t>
      </w:r>
    </w:p>
    <w:p w14:paraId="5004F77B" w14:textId="77777777" w:rsidR="004F0725" w:rsidRDefault="004F0725">
      <w:pPr>
        <w:pStyle w:val="PlainText"/>
        <w:spacing w:line="276" w:lineRule="auto"/>
        <w:rPr>
          <w:rStyle w:val="None"/>
          <w:rFonts w:ascii="Times New Roman" w:eastAsia="Times New Roman" w:hAnsi="Times New Roman" w:cs="Times New Roman"/>
          <w:b/>
          <w:bCs/>
          <w:sz w:val="24"/>
          <w:szCs w:val="24"/>
        </w:rPr>
      </w:pPr>
    </w:p>
    <w:p w14:paraId="6996F6C8" w14:textId="77777777" w:rsidR="004F0725" w:rsidRDefault="00000000">
      <w:pPr>
        <w:pStyle w:val="BodyA"/>
        <w:ind w:left="2160" w:hanging="2160"/>
        <w:rPr>
          <w:rStyle w:val="None"/>
          <w:rFonts w:ascii="Times New Roman" w:eastAsia="Times New Roman" w:hAnsi="Times New Roman" w:cs="Times New Roman"/>
          <w:b/>
          <w:bCs/>
          <w:sz w:val="24"/>
          <w:szCs w:val="24"/>
        </w:rPr>
      </w:pPr>
      <w:r>
        <w:rPr>
          <w:rStyle w:val="None"/>
          <w:rFonts w:ascii="Times New Roman" w:hAnsi="Times New Roman"/>
          <w:b/>
          <w:bCs/>
          <w:sz w:val="24"/>
          <w:szCs w:val="24"/>
        </w:rPr>
        <w:t xml:space="preserve">8:30 AM - 4:00 PM </w:t>
      </w:r>
      <w:r>
        <w:rPr>
          <w:rStyle w:val="None"/>
          <w:rFonts w:ascii="Times New Roman" w:hAnsi="Times New Roman"/>
          <w:b/>
          <w:bCs/>
          <w:sz w:val="24"/>
          <w:szCs w:val="24"/>
        </w:rPr>
        <w:tab/>
      </w:r>
      <w:r>
        <w:rPr>
          <w:rStyle w:val="None"/>
          <w:rFonts w:ascii="Times New Roman" w:hAnsi="Times New Roman"/>
          <w:b/>
          <w:bCs/>
          <w:sz w:val="24"/>
          <w:szCs w:val="24"/>
        </w:rPr>
        <w:tab/>
        <w:t xml:space="preserve">Leadership Workshop  </w:t>
      </w:r>
      <w:r>
        <w:rPr>
          <w:rStyle w:val="None"/>
          <w:rFonts w:ascii="Times New Roman" w:hAnsi="Times New Roman"/>
          <w:b/>
          <w:bCs/>
          <w:sz w:val="24"/>
          <w:szCs w:val="24"/>
        </w:rPr>
        <w:tab/>
      </w:r>
    </w:p>
    <w:p w14:paraId="5F865356" w14:textId="77777777" w:rsidR="004F0725" w:rsidRDefault="00000000">
      <w:pPr>
        <w:pStyle w:val="BodyA"/>
        <w:spacing w:after="0"/>
        <w:ind w:left="2160" w:firstLine="720"/>
        <w:rPr>
          <w:rStyle w:val="None"/>
          <w:rFonts w:ascii="Times New Roman" w:eastAsia="Times New Roman" w:hAnsi="Times New Roman" w:cs="Times New Roman"/>
          <w:b/>
          <w:bCs/>
          <w:i/>
          <w:iCs/>
          <w:sz w:val="24"/>
          <w:szCs w:val="24"/>
          <w:shd w:val="clear" w:color="auto" w:fill="FFFFFF"/>
        </w:rPr>
      </w:pPr>
      <w:r>
        <w:rPr>
          <w:rStyle w:val="None"/>
          <w:rFonts w:ascii="Times New Roman" w:hAnsi="Times New Roman"/>
          <w:b/>
          <w:bCs/>
          <w:i/>
          <w:iCs/>
          <w:sz w:val="24"/>
          <w:szCs w:val="24"/>
          <w:shd w:val="clear" w:color="auto" w:fill="FFFFFF"/>
        </w:rPr>
        <w:t>Heart-Centered Approaches to Advance Nutrition Equity</w:t>
      </w:r>
    </w:p>
    <w:p w14:paraId="3F37EDAC" w14:textId="77777777" w:rsidR="004F0725" w:rsidRDefault="00000000">
      <w:pPr>
        <w:pStyle w:val="BodyA"/>
        <w:spacing w:after="0"/>
        <w:ind w:left="2160" w:firstLine="720"/>
        <w:rPr>
          <w:rStyle w:val="None"/>
          <w:rFonts w:ascii="Times New Roman" w:eastAsia="Times New Roman" w:hAnsi="Times New Roman" w:cs="Times New Roman"/>
          <w:b/>
          <w:bCs/>
          <w:i/>
          <w:iCs/>
          <w:sz w:val="24"/>
          <w:szCs w:val="24"/>
          <w:shd w:val="clear" w:color="auto" w:fill="FFFFFF"/>
        </w:rPr>
      </w:pPr>
      <w:r>
        <w:rPr>
          <w:rStyle w:val="None"/>
          <w:rFonts w:ascii="Times New Roman" w:hAnsi="Times New Roman"/>
          <w:b/>
          <w:bCs/>
          <w:i/>
          <w:iCs/>
          <w:sz w:val="24"/>
          <w:szCs w:val="24"/>
          <w:shd w:val="clear" w:color="auto" w:fill="FFFFFF"/>
        </w:rPr>
        <w:t>Efforts with Community Partners</w:t>
      </w:r>
    </w:p>
    <w:p w14:paraId="5FA5BABF" w14:textId="77777777" w:rsidR="004F0725" w:rsidRDefault="004F0725">
      <w:pPr>
        <w:pStyle w:val="BodyA"/>
        <w:spacing w:after="0"/>
        <w:ind w:left="2160" w:firstLine="720"/>
        <w:rPr>
          <w:rStyle w:val="None"/>
          <w:rFonts w:ascii="Times New Roman" w:eastAsia="Times New Roman" w:hAnsi="Times New Roman" w:cs="Times New Roman"/>
          <w:b/>
          <w:bCs/>
          <w:sz w:val="24"/>
          <w:szCs w:val="24"/>
        </w:rPr>
      </w:pPr>
    </w:p>
    <w:p w14:paraId="73FA145D" w14:textId="77777777" w:rsidR="004F0725" w:rsidRDefault="00000000">
      <w:pPr>
        <w:pStyle w:val="BodyA"/>
        <w:shd w:val="clear" w:color="auto" w:fill="FFFFFF"/>
        <w:rPr>
          <w:rStyle w:val="None"/>
          <w:rFonts w:ascii="Times New Roman" w:eastAsia="Times New Roman" w:hAnsi="Times New Roman" w:cs="Times New Roman"/>
          <w:b/>
          <w:bCs/>
          <w:sz w:val="24"/>
          <w:szCs w:val="24"/>
        </w:rPr>
      </w:pPr>
      <w:proofErr w:type="spellStart"/>
      <w:r>
        <w:rPr>
          <w:rStyle w:val="None"/>
          <w:rFonts w:ascii="Times New Roman" w:hAnsi="Times New Roman"/>
          <w:b/>
          <w:bCs/>
          <w:sz w:val="24"/>
          <w:szCs w:val="24"/>
          <w:lang w:val="de-DE"/>
        </w:rPr>
        <w:t>Presenter</w:t>
      </w:r>
      <w:proofErr w:type="spellEnd"/>
      <w:r>
        <w:rPr>
          <w:rStyle w:val="None"/>
          <w:rFonts w:ascii="Times New Roman" w:hAnsi="Times New Roman"/>
          <w:b/>
          <w:bCs/>
          <w:sz w:val="24"/>
          <w:szCs w:val="24"/>
          <w:lang w:val="de-DE"/>
        </w:rPr>
        <w:t>: Jeannine Herrick, MPH</w:t>
      </w:r>
    </w:p>
    <w:p w14:paraId="5BEC31F7" w14:textId="77777777" w:rsidR="004F0725" w:rsidRDefault="00000000">
      <w:pPr>
        <w:pStyle w:val="BodyA"/>
        <w:shd w:val="clear" w:color="auto" w:fill="FFFFFF"/>
        <w:rPr>
          <w:rStyle w:val="None"/>
          <w:rFonts w:ascii="Times New Roman" w:eastAsia="Times New Roman" w:hAnsi="Times New Roman" w:cs="Times New Roman"/>
          <w:sz w:val="24"/>
          <w:szCs w:val="24"/>
        </w:rPr>
      </w:pPr>
      <w:r>
        <w:rPr>
          <w:rStyle w:val="None"/>
          <w:rFonts w:ascii="Times New Roman" w:hAnsi="Times New Roman"/>
          <w:sz w:val="24"/>
          <w:szCs w:val="24"/>
          <w:lang w:val="fr-FR"/>
        </w:rPr>
        <w:t>Jeannine</w:t>
      </w:r>
      <w:r>
        <w:rPr>
          <w:rStyle w:val="None"/>
          <w:rFonts w:ascii="Times New Roman" w:hAnsi="Times New Roman"/>
          <w:b/>
          <w:bCs/>
          <w:sz w:val="24"/>
          <w:szCs w:val="24"/>
        </w:rPr>
        <w:t xml:space="preserve"> </w:t>
      </w:r>
      <w:r>
        <w:rPr>
          <w:rStyle w:val="None"/>
          <w:rFonts w:ascii="Times New Roman" w:hAnsi="Times New Roman"/>
          <w:sz w:val="24"/>
          <w:szCs w:val="24"/>
        </w:rPr>
        <w:t xml:space="preserve">is the founder of Jeannine Herrick Leadership Coaching and Consulting.  She is currently an adjunct instructor in the Public Health Leadership Department at the University of North Carolina- Chapel Hill </w:t>
      </w:r>
      <w:proofErr w:type="spellStart"/>
      <w:r>
        <w:rPr>
          <w:rStyle w:val="None"/>
          <w:rFonts w:ascii="Times New Roman" w:hAnsi="Times New Roman"/>
          <w:sz w:val="24"/>
          <w:szCs w:val="24"/>
        </w:rPr>
        <w:t>Gillings</w:t>
      </w:r>
      <w:proofErr w:type="spellEnd"/>
      <w:r>
        <w:rPr>
          <w:rStyle w:val="None"/>
          <w:rFonts w:ascii="Times New Roman" w:hAnsi="Times New Roman"/>
          <w:sz w:val="24"/>
          <w:szCs w:val="24"/>
        </w:rPr>
        <w:t xml:space="preserve"> School of Global Public Health.  She served as the Director and leadership coach for the National Program Office for the Emerging Leaders in Public Health initiative. She is a senior member of the Adaptive Leadership Core within the National Maternal Child Health Workforce Development Center. </w:t>
      </w:r>
    </w:p>
    <w:p w14:paraId="0F45A614" w14:textId="77777777" w:rsidR="004F0725" w:rsidRDefault="004F0725">
      <w:pPr>
        <w:pStyle w:val="BodyA"/>
        <w:rPr>
          <w:rStyle w:val="NoneA"/>
        </w:rPr>
      </w:pPr>
    </w:p>
    <w:p w14:paraId="7E00FC78" w14:textId="77777777" w:rsidR="004F0725" w:rsidRDefault="00000000">
      <w:pPr>
        <w:pStyle w:val="BodyA"/>
        <w:shd w:val="clear" w:color="auto" w:fill="FFFFFF"/>
        <w:rPr>
          <w:rStyle w:val="None"/>
          <w:rFonts w:ascii="Times New Roman" w:eastAsia="Times New Roman" w:hAnsi="Times New Roman" w:cs="Times New Roman"/>
          <w:sz w:val="24"/>
          <w:szCs w:val="24"/>
        </w:rPr>
      </w:pPr>
      <w:r>
        <w:rPr>
          <w:rStyle w:val="None"/>
          <w:rFonts w:ascii="Times New Roman" w:hAnsi="Times New Roman"/>
          <w:sz w:val="24"/>
          <w:szCs w:val="24"/>
        </w:rPr>
        <w:t xml:space="preserve">In her prior role as a Senior Advisor in Training and Leadership at the North Carolina Public Health Institute, Jeannine also supported local and state leaders through the North Carolina Public Health Leadership Institute. Jeannine has designed and conducted trainings on a variety of topics and provided technical assistance to multiple partners conducting assessments and facilitating strategic planning and change management sessions.  </w:t>
      </w:r>
    </w:p>
    <w:p w14:paraId="06E27212" w14:textId="77777777" w:rsidR="004F0725" w:rsidRDefault="00000000">
      <w:pPr>
        <w:pStyle w:val="BodyA"/>
        <w:shd w:val="clear" w:color="auto" w:fill="FFFFFF"/>
        <w:rPr>
          <w:rStyle w:val="None"/>
          <w:rFonts w:ascii="Times New Roman" w:eastAsia="Times New Roman" w:hAnsi="Times New Roman" w:cs="Times New Roman"/>
          <w:b/>
          <w:bCs/>
          <w:sz w:val="24"/>
          <w:szCs w:val="24"/>
        </w:rPr>
      </w:pPr>
      <w:r>
        <w:rPr>
          <w:rStyle w:val="None"/>
          <w:rFonts w:ascii="Times New Roman" w:hAnsi="Times New Roman"/>
          <w:sz w:val="24"/>
          <w:szCs w:val="24"/>
        </w:rPr>
        <w:t>Jeannine has an extensive background in program design and implementation, curriculum development and training, evaluation, strategic planning, partnership development and donor relations.</w:t>
      </w:r>
    </w:p>
    <w:p w14:paraId="383ED45D" w14:textId="77777777" w:rsidR="004F0725" w:rsidRDefault="004F0725">
      <w:pPr>
        <w:pStyle w:val="BodyA"/>
        <w:rPr>
          <w:rStyle w:val="NoneA"/>
        </w:rPr>
      </w:pPr>
    </w:p>
    <w:p w14:paraId="5D65B39F" w14:textId="77777777" w:rsidR="004F0725" w:rsidRDefault="00000000">
      <w:pPr>
        <w:pStyle w:val="BodyA"/>
        <w:shd w:val="clear" w:color="auto" w:fill="FFFFFF"/>
        <w:rPr>
          <w:rStyle w:val="None"/>
          <w:rFonts w:ascii="Times New Roman" w:eastAsia="Times New Roman" w:hAnsi="Times New Roman" w:cs="Times New Roman"/>
          <w:b/>
          <w:bCs/>
        </w:rPr>
      </w:pPr>
      <w:r>
        <w:rPr>
          <w:rStyle w:val="None"/>
          <w:rFonts w:ascii="Times New Roman" w:hAnsi="Times New Roman"/>
          <w:b/>
          <w:bCs/>
        </w:rPr>
        <w:t xml:space="preserve">Reading/Viewing Pre-work: </w:t>
      </w:r>
    </w:p>
    <w:p w14:paraId="21A8D1AD" w14:textId="77777777" w:rsidR="004F0725" w:rsidRDefault="00000000">
      <w:pPr>
        <w:pStyle w:val="Default"/>
        <w:numPr>
          <w:ilvl w:val="1"/>
          <w:numId w:val="20"/>
        </w:numPr>
        <w:spacing w:before="0" w:line="240" w:lineRule="auto"/>
        <w:rPr>
          <w:rFonts w:ascii="Times New Roman" w:hAnsi="Times New Roman"/>
          <w:color w:val="222222"/>
        </w:rPr>
      </w:pPr>
      <w:r>
        <w:rPr>
          <w:rStyle w:val="None"/>
          <w:rFonts w:ascii="Times New Roman" w:hAnsi="Times New Roman"/>
          <w:color w:val="222222"/>
          <w:u w:color="222222"/>
          <w:shd w:val="clear" w:color="auto" w:fill="FFFFFF"/>
        </w:rPr>
        <w:t>Read about </w:t>
      </w:r>
      <w:hyperlink r:id="rId21" w:history="1">
        <w:r>
          <w:rPr>
            <w:rStyle w:val="Hyperlink6"/>
            <w:rFonts w:ascii="Times New Roman" w:hAnsi="Times New Roman"/>
          </w:rPr>
          <w:t>Power-building Partnerships for Health</w:t>
        </w:r>
      </w:hyperlink>
      <w:r>
        <w:rPr>
          <w:rStyle w:val="None"/>
          <w:rFonts w:ascii="Times New Roman" w:hAnsi="Times New Roman"/>
          <w:color w:val="222222"/>
          <w:u w:color="222222"/>
          <w:shd w:val="clear" w:color="auto" w:fill="FFFFFF"/>
        </w:rPr>
        <w:t>  </w:t>
      </w:r>
    </w:p>
    <w:p w14:paraId="64809770" w14:textId="77777777" w:rsidR="004F0725" w:rsidRDefault="00000000">
      <w:pPr>
        <w:pStyle w:val="Default"/>
        <w:numPr>
          <w:ilvl w:val="1"/>
          <w:numId w:val="20"/>
        </w:numPr>
        <w:spacing w:before="0" w:line="240" w:lineRule="auto"/>
        <w:rPr>
          <w:rFonts w:ascii="Times New Roman" w:hAnsi="Times New Roman"/>
          <w:color w:val="222222"/>
        </w:rPr>
      </w:pPr>
      <w:r>
        <w:rPr>
          <w:rStyle w:val="None"/>
          <w:rFonts w:ascii="Times New Roman" w:hAnsi="Times New Roman"/>
          <w:color w:val="222222"/>
          <w:u w:color="222222"/>
          <w:shd w:val="clear" w:color="auto" w:fill="FFFFFF"/>
        </w:rPr>
        <w:t>Explore this example from King County, Washington on </w:t>
      </w:r>
      <w:hyperlink r:id="rId22" w:history="1">
        <w:r>
          <w:rPr>
            <w:rStyle w:val="Hyperlink6"/>
            <w:rFonts w:ascii="Times New Roman" w:hAnsi="Times New Roman"/>
          </w:rPr>
          <w:t>Community Engagement &amp; Co Creation</w:t>
        </w:r>
      </w:hyperlink>
      <w:r>
        <w:rPr>
          <w:rStyle w:val="None"/>
          <w:rFonts w:ascii="Times New Roman" w:hAnsi="Times New Roman"/>
          <w:color w:val="222222"/>
          <w:u w:color="222222"/>
          <w:shd w:val="clear" w:color="auto" w:fill="FFFFFF"/>
        </w:rPr>
        <w:t>.</w:t>
      </w:r>
    </w:p>
    <w:p w14:paraId="343E895E" w14:textId="77777777" w:rsidR="004F0725" w:rsidRDefault="00000000">
      <w:pPr>
        <w:pStyle w:val="Default"/>
        <w:numPr>
          <w:ilvl w:val="1"/>
          <w:numId w:val="20"/>
        </w:numPr>
        <w:spacing w:before="0" w:line="240" w:lineRule="auto"/>
        <w:rPr>
          <w:rFonts w:ascii="Times New Roman" w:eastAsia="Times New Roman" w:hAnsi="Times New Roman" w:cs="Times New Roman"/>
          <w:color w:val="222222"/>
        </w:rPr>
      </w:pPr>
      <w:hyperlink r:id="rId23" w:history="1">
        <w:r>
          <w:rPr>
            <w:rStyle w:val="Hyperlink6"/>
            <w:rFonts w:ascii="Times New Roman" w:hAnsi="Times New Roman"/>
          </w:rPr>
          <w:t xml:space="preserve">Workbook on Engaging People </w:t>
        </w:r>
        <w:proofErr w:type="gramStart"/>
        <w:r>
          <w:rPr>
            <w:rStyle w:val="Hyperlink6"/>
            <w:rFonts w:ascii="Times New Roman" w:hAnsi="Times New Roman"/>
          </w:rPr>
          <w:t>With</w:t>
        </w:r>
        <w:proofErr w:type="gramEnd"/>
        <w:r>
          <w:rPr>
            <w:rStyle w:val="Hyperlink6"/>
            <w:rFonts w:ascii="Times New Roman" w:hAnsi="Times New Roman"/>
          </w:rPr>
          <w:t xml:space="preserve"> Lived Experience</w:t>
        </w:r>
      </w:hyperlink>
      <w:r>
        <w:rPr>
          <w:rStyle w:val="None"/>
          <w:rFonts w:ascii="Times New Roman" w:hAnsi="Times New Roman"/>
          <w:color w:val="222222"/>
          <w:u w:color="222222"/>
          <w:shd w:val="clear" w:color="auto" w:fill="FFFFFF"/>
        </w:rPr>
        <w:t> from the National Maternal Child Health Workforce Development Center</w:t>
      </w:r>
    </w:p>
    <w:p w14:paraId="5E28A148" w14:textId="77777777" w:rsidR="004F0725" w:rsidRDefault="00000000">
      <w:pPr>
        <w:pStyle w:val="NormalWeb"/>
        <w:spacing w:after="0" w:line="276" w:lineRule="auto"/>
        <w:rPr>
          <w:rStyle w:val="None"/>
          <w:b/>
          <w:bCs/>
        </w:rPr>
      </w:pPr>
      <w:r>
        <w:rPr>
          <w:rStyle w:val="None"/>
          <w:b/>
          <w:bCs/>
        </w:rPr>
        <w:t xml:space="preserve">Objectives: </w:t>
      </w:r>
    </w:p>
    <w:p w14:paraId="57C02198" w14:textId="77777777" w:rsidR="004F0725" w:rsidRDefault="00000000">
      <w:pPr>
        <w:pStyle w:val="BodyA"/>
        <w:ind w:left="720"/>
        <w:rPr>
          <w:rStyle w:val="None"/>
          <w:rFonts w:ascii="Times New Roman" w:eastAsia="Times New Roman" w:hAnsi="Times New Roman" w:cs="Times New Roman"/>
          <w:sz w:val="24"/>
          <w:szCs w:val="24"/>
        </w:rPr>
      </w:pPr>
      <w:r>
        <w:rPr>
          <w:rStyle w:val="None"/>
          <w:rFonts w:ascii="Times New Roman" w:hAnsi="Times New Roman"/>
          <w:sz w:val="24"/>
          <w:szCs w:val="24"/>
        </w:rPr>
        <w:t>Attendees of this session will be able to:</w:t>
      </w:r>
    </w:p>
    <w:p w14:paraId="00D5A747" w14:textId="77777777" w:rsidR="004F0725" w:rsidRDefault="00000000">
      <w:pPr>
        <w:pStyle w:val="ListParagraph"/>
        <w:numPr>
          <w:ilvl w:val="0"/>
          <w:numId w:val="22"/>
        </w:numPr>
        <w:rPr>
          <w:rFonts w:ascii="Times New Roman" w:hAnsi="Times New Roman"/>
          <w:sz w:val="24"/>
          <w:szCs w:val="24"/>
        </w:rPr>
      </w:pPr>
      <w:r>
        <w:rPr>
          <w:rStyle w:val="NoneA"/>
          <w:rFonts w:ascii="Times New Roman" w:hAnsi="Times New Roman"/>
          <w:sz w:val="24"/>
          <w:szCs w:val="24"/>
        </w:rPr>
        <w:t xml:space="preserve">Collectively and creatively think and plan for centering equity in future </w:t>
      </w:r>
      <w:proofErr w:type="gramStart"/>
      <w:r>
        <w:rPr>
          <w:rStyle w:val="NoneA"/>
          <w:rFonts w:ascii="Times New Roman" w:hAnsi="Times New Roman"/>
          <w:sz w:val="24"/>
          <w:szCs w:val="24"/>
        </w:rPr>
        <w:t>work</w:t>
      </w:r>
      <w:proofErr w:type="gramEnd"/>
    </w:p>
    <w:p w14:paraId="1F7F0737" w14:textId="77777777" w:rsidR="004F0725" w:rsidRDefault="00000000">
      <w:pPr>
        <w:pStyle w:val="ListParagraph"/>
        <w:numPr>
          <w:ilvl w:val="0"/>
          <w:numId w:val="22"/>
        </w:numPr>
        <w:rPr>
          <w:rFonts w:ascii="Times New Roman" w:hAnsi="Times New Roman"/>
          <w:sz w:val="24"/>
          <w:szCs w:val="24"/>
        </w:rPr>
      </w:pPr>
      <w:r>
        <w:rPr>
          <w:rStyle w:val="NoneA"/>
          <w:rFonts w:ascii="Times New Roman" w:hAnsi="Times New Roman"/>
          <w:sz w:val="24"/>
          <w:szCs w:val="24"/>
        </w:rPr>
        <w:t xml:space="preserve">Use facilitation techniques for building new partnerships and sparking </w:t>
      </w:r>
      <w:proofErr w:type="gramStart"/>
      <w:r>
        <w:rPr>
          <w:rStyle w:val="NoneA"/>
          <w:rFonts w:ascii="Times New Roman" w:hAnsi="Times New Roman"/>
          <w:sz w:val="24"/>
          <w:szCs w:val="24"/>
        </w:rPr>
        <w:t>innovation</w:t>
      </w:r>
      <w:proofErr w:type="gramEnd"/>
      <w:r>
        <w:rPr>
          <w:rStyle w:val="NoneA"/>
          <w:rFonts w:ascii="Times New Roman" w:hAnsi="Times New Roman"/>
          <w:sz w:val="24"/>
          <w:szCs w:val="24"/>
        </w:rPr>
        <w:t xml:space="preserve"> </w:t>
      </w:r>
    </w:p>
    <w:p w14:paraId="67449A34" w14:textId="77777777" w:rsidR="004F0725" w:rsidRDefault="00000000">
      <w:pPr>
        <w:pStyle w:val="ListParagraph"/>
        <w:numPr>
          <w:ilvl w:val="0"/>
          <w:numId w:val="22"/>
        </w:numPr>
        <w:rPr>
          <w:rFonts w:ascii="Times New Roman" w:hAnsi="Times New Roman"/>
          <w:sz w:val="24"/>
          <w:szCs w:val="24"/>
        </w:rPr>
      </w:pPr>
      <w:r>
        <w:rPr>
          <w:rStyle w:val="NoneA"/>
          <w:rFonts w:ascii="Times New Roman" w:hAnsi="Times New Roman"/>
          <w:sz w:val="24"/>
          <w:szCs w:val="24"/>
        </w:rPr>
        <w:lastRenderedPageBreak/>
        <w:t xml:space="preserve">Gain clarity on the role of a Nutrition Leader in advancing </w:t>
      </w:r>
      <w:proofErr w:type="gramStart"/>
      <w:r>
        <w:rPr>
          <w:rStyle w:val="NoneA"/>
          <w:rFonts w:ascii="Times New Roman" w:hAnsi="Times New Roman"/>
          <w:sz w:val="24"/>
          <w:szCs w:val="24"/>
        </w:rPr>
        <w:t>equity</w:t>
      </w:r>
      <w:proofErr w:type="gramEnd"/>
    </w:p>
    <w:p w14:paraId="4DDC9E56" w14:textId="62B50F3B" w:rsidR="004F0725" w:rsidRDefault="00000000">
      <w:pPr>
        <w:pStyle w:val="BodyA"/>
        <w:spacing w:before="40" w:line="240" w:lineRule="auto"/>
        <w:rPr>
          <w:rFonts w:ascii="Times New Roman" w:eastAsia="Times New Roman" w:hAnsi="Times New Roman" w:cs="Times New Roman"/>
          <w:b/>
          <w:bCs/>
          <w:sz w:val="24"/>
          <w:szCs w:val="24"/>
        </w:rPr>
      </w:pPr>
      <w:r>
        <w:rPr>
          <w:rFonts w:ascii="Times New Roman" w:hAnsi="Times New Roman"/>
          <w:b/>
          <w:bCs/>
          <w:sz w:val="24"/>
          <w:szCs w:val="24"/>
        </w:rPr>
        <w:t>7:</w:t>
      </w:r>
      <w:r w:rsidR="00FE4DB9">
        <w:rPr>
          <w:rFonts w:ascii="Times New Roman" w:hAnsi="Times New Roman"/>
          <w:b/>
          <w:bCs/>
          <w:sz w:val="24"/>
          <w:szCs w:val="24"/>
        </w:rPr>
        <w:t>30</w:t>
      </w:r>
      <w:r>
        <w:rPr>
          <w:rFonts w:ascii="Times New Roman" w:hAnsi="Times New Roman"/>
          <w:b/>
          <w:bCs/>
          <w:sz w:val="24"/>
          <w:szCs w:val="24"/>
        </w:rPr>
        <w:t xml:space="preserve"> AM – 8:</w:t>
      </w:r>
      <w:r w:rsidR="00FE4DB9">
        <w:rPr>
          <w:rFonts w:ascii="Times New Roman" w:hAnsi="Times New Roman"/>
          <w:b/>
          <w:bCs/>
          <w:sz w:val="24"/>
          <w:szCs w:val="24"/>
        </w:rPr>
        <w:t>00</w:t>
      </w:r>
      <w:r>
        <w:rPr>
          <w:rFonts w:ascii="Times New Roman" w:hAnsi="Times New Roman"/>
          <w:b/>
          <w:bCs/>
          <w:sz w:val="24"/>
          <w:szCs w:val="24"/>
        </w:rPr>
        <w:t xml:space="preserve"> AM</w:t>
      </w:r>
      <w:r>
        <w:rPr>
          <w:rFonts w:ascii="Times New Roman" w:hAnsi="Times New Roman"/>
          <w:b/>
          <w:bCs/>
          <w:sz w:val="24"/>
          <w:szCs w:val="24"/>
        </w:rPr>
        <w:tab/>
      </w:r>
      <w:r>
        <w:rPr>
          <w:rFonts w:ascii="Times New Roman" w:hAnsi="Times New Roman"/>
          <w:b/>
          <w:bCs/>
          <w:sz w:val="24"/>
          <w:szCs w:val="24"/>
        </w:rPr>
        <w:tab/>
        <w:t>Continental Breakfast &amp; Trainee Poster Viewing</w:t>
      </w:r>
    </w:p>
    <w:p w14:paraId="23B31885" w14:textId="77777777" w:rsidR="004F0725" w:rsidRDefault="00000000">
      <w:pPr>
        <w:pStyle w:val="BodyA"/>
        <w:spacing w:before="40" w:line="240" w:lineRule="auto"/>
        <w:rPr>
          <w:rFonts w:ascii="Times New Roman" w:eastAsia="Times New Roman" w:hAnsi="Times New Roman" w:cs="Times New Roman"/>
          <w:b/>
          <w:bCs/>
          <w:sz w:val="24"/>
          <w:szCs w:val="24"/>
        </w:rPr>
      </w:pPr>
      <w:r>
        <w:rPr>
          <w:rFonts w:ascii="Times New Roman" w:hAnsi="Times New Roman"/>
          <w:b/>
          <w:bCs/>
          <w:sz w:val="24"/>
          <w:szCs w:val="24"/>
          <w:lang w:val="pt-PT"/>
        </w:rPr>
        <w:t xml:space="preserve">8:00 AM </w:t>
      </w:r>
      <w:r>
        <w:rPr>
          <w:rFonts w:ascii="Times New Roman" w:hAnsi="Times New Roman"/>
          <w:b/>
          <w:bCs/>
          <w:sz w:val="24"/>
          <w:szCs w:val="24"/>
        </w:rPr>
        <w:t xml:space="preserve">– </w:t>
      </w:r>
      <w:r>
        <w:rPr>
          <w:rFonts w:ascii="Times New Roman" w:hAnsi="Times New Roman"/>
          <w:b/>
          <w:bCs/>
          <w:sz w:val="24"/>
          <w:szCs w:val="24"/>
          <w:lang w:val="de-DE"/>
        </w:rPr>
        <w:t>4:15 PM</w:t>
      </w:r>
      <w:r>
        <w:rPr>
          <w:rFonts w:ascii="Times New Roman" w:hAnsi="Times New Roman"/>
          <w:b/>
          <w:bCs/>
          <w:sz w:val="24"/>
          <w:szCs w:val="24"/>
          <w:lang w:val="de-DE"/>
        </w:rPr>
        <w:tab/>
      </w:r>
      <w:r>
        <w:rPr>
          <w:rFonts w:ascii="Times New Roman" w:hAnsi="Times New Roman"/>
          <w:b/>
          <w:bCs/>
          <w:sz w:val="24"/>
          <w:szCs w:val="24"/>
          <w:lang w:val="de-DE"/>
        </w:rPr>
        <w:tab/>
      </w:r>
    </w:p>
    <w:p w14:paraId="28C0608A" w14:textId="77777777" w:rsidR="004F0725" w:rsidRDefault="00000000">
      <w:pPr>
        <w:pStyle w:val="BodyA"/>
        <w:spacing w:before="40" w:after="0" w:line="240" w:lineRule="auto"/>
        <w:ind w:firstLine="720"/>
        <w:rPr>
          <w:rFonts w:ascii="Times New Roman" w:eastAsia="Times New Roman" w:hAnsi="Times New Roman" w:cs="Times New Roman"/>
          <w:b/>
          <w:bCs/>
          <w:sz w:val="24"/>
          <w:szCs w:val="24"/>
        </w:rPr>
      </w:pPr>
      <w:r>
        <w:rPr>
          <w:rFonts w:ascii="Times New Roman" w:hAnsi="Times New Roman"/>
          <w:b/>
          <w:bCs/>
          <w:sz w:val="24"/>
          <w:szCs w:val="24"/>
        </w:rPr>
        <w:t>8:00 - 8:30</w:t>
      </w:r>
      <w:r>
        <w:rPr>
          <w:rFonts w:ascii="Times New Roman" w:hAnsi="Times New Roman"/>
          <w:b/>
          <w:bCs/>
          <w:sz w:val="24"/>
          <w:szCs w:val="24"/>
        </w:rPr>
        <w:tab/>
        <w:t xml:space="preserve">Welcome, Roadmap and Hopes and Hesitations </w:t>
      </w:r>
    </w:p>
    <w:p w14:paraId="774446C7" w14:textId="77777777" w:rsidR="004F0725" w:rsidRDefault="00000000">
      <w:pPr>
        <w:pStyle w:val="BodyA"/>
        <w:spacing w:before="40" w:after="0" w:line="240" w:lineRule="auto"/>
        <w:ind w:firstLine="720"/>
        <w:rPr>
          <w:rFonts w:ascii="Times New Roman" w:eastAsia="Times New Roman" w:hAnsi="Times New Roman" w:cs="Times New Roman"/>
          <w:b/>
          <w:bCs/>
          <w:sz w:val="24"/>
          <w:szCs w:val="24"/>
        </w:rPr>
      </w:pPr>
      <w:r>
        <w:rPr>
          <w:rFonts w:ascii="Times New Roman" w:hAnsi="Times New Roman"/>
          <w:b/>
          <w:bCs/>
          <w:sz w:val="24"/>
          <w:szCs w:val="24"/>
        </w:rPr>
        <w:t xml:space="preserve">8:30 - 8:45 </w:t>
      </w:r>
      <w:r>
        <w:rPr>
          <w:rFonts w:ascii="Times New Roman" w:hAnsi="Times New Roman"/>
          <w:b/>
          <w:bCs/>
          <w:sz w:val="24"/>
          <w:szCs w:val="24"/>
        </w:rPr>
        <w:tab/>
        <w:t>Connection Point: Getting to know a New Colleague</w:t>
      </w:r>
    </w:p>
    <w:p w14:paraId="115C266C" w14:textId="77777777" w:rsidR="004F0725" w:rsidRDefault="00000000">
      <w:pPr>
        <w:pStyle w:val="BodyA"/>
        <w:spacing w:before="40" w:after="0" w:line="240" w:lineRule="auto"/>
        <w:ind w:firstLine="720"/>
        <w:rPr>
          <w:rFonts w:ascii="Times New Roman" w:eastAsia="Times New Roman" w:hAnsi="Times New Roman" w:cs="Times New Roman"/>
          <w:b/>
          <w:bCs/>
          <w:sz w:val="24"/>
          <w:szCs w:val="24"/>
        </w:rPr>
      </w:pPr>
      <w:r>
        <w:rPr>
          <w:rFonts w:ascii="Times New Roman" w:hAnsi="Times New Roman"/>
          <w:b/>
          <w:bCs/>
          <w:sz w:val="24"/>
          <w:szCs w:val="24"/>
        </w:rPr>
        <w:t>8:45 - 9:15</w:t>
      </w:r>
      <w:r>
        <w:rPr>
          <w:rFonts w:ascii="Times New Roman" w:hAnsi="Times New Roman"/>
          <w:b/>
          <w:bCs/>
          <w:sz w:val="24"/>
          <w:szCs w:val="24"/>
        </w:rPr>
        <w:tab/>
        <w:t xml:space="preserve">Connecting Day 1 and Day 2 </w:t>
      </w:r>
    </w:p>
    <w:p w14:paraId="173AC6E4" w14:textId="77777777" w:rsidR="004F0725" w:rsidRDefault="00000000">
      <w:pPr>
        <w:pStyle w:val="BodyA"/>
        <w:spacing w:before="40" w:after="60"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            9:15 - 9:30      Four Corners to Explore Equity Assumptions </w:t>
      </w:r>
    </w:p>
    <w:p w14:paraId="44ECE182" w14:textId="77777777" w:rsidR="004F0725" w:rsidRDefault="004F0725">
      <w:pPr>
        <w:pStyle w:val="BodyA"/>
        <w:spacing w:before="40" w:after="60" w:line="240" w:lineRule="auto"/>
        <w:rPr>
          <w:rFonts w:ascii="Times New Roman" w:eastAsia="Times New Roman" w:hAnsi="Times New Roman" w:cs="Times New Roman"/>
          <w:b/>
          <w:bCs/>
          <w:sz w:val="24"/>
          <w:szCs w:val="24"/>
        </w:rPr>
      </w:pPr>
    </w:p>
    <w:p w14:paraId="4E941968" w14:textId="77777777" w:rsidR="004F0725" w:rsidRDefault="00000000">
      <w:pPr>
        <w:pStyle w:val="BodyA"/>
        <w:spacing w:before="40"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hAnsi="Times New Roman"/>
          <w:b/>
          <w:bCs/>
          <w:sz w:val="24"/>
          <w:szCs w:val="24"/>
        </w:rPr>
        <w:t>9:30 - 9:45      BREAK</w:t>
      </w:r>
    </w:p>
    <w:p w14:paraId="229F9B2D" w14:textId="77777777" w:rsidR="004F0725" w:rsidRDefault="004F0725">
      <w:pPr>
        <w:pStyle w:val="BodyA"/>
        <w:spacing w:before="40" w:after="0" w:line="240" w:lineRule="auto"/>
        <w:rPr>
          <w:rFonts w:ascii="Times New Roman" w:eastAsia="Times New Roman" w:hAnsi="Times New Roman" w:cs="Times New Roman"/>
          <w:b/>
          <w:bCs/>
          <w:sz w:val="24"/>
          <w:szCs w:val="24"/>
        </w:rPr>
      </w:pPr>
    </w:p>
    <w:p w14:paraId="6010D281" w14:textId="77777777" w:rsidR="004F0725" w:rsidRDefault="00000000">
      <w:pPr>
        <w:pStyle w:val="BodyA"/>
        <w:spacing w:before="40" w:after="0" w:line="240" w:lineRule="auto"/>
        <w:ind w:left="720"/>
        <w:rPr>
          <w:rFonts w:ascii="Times New Roman" w:eastAsia="Times New Roman" w:hAnsi="Times New Roman" w:cs="Times New Roman"/>
          <w:b/>
          <w:bCs/>
          <w:sz w:val="24"/>
          <w:szCs w:val="24"/>
        </w:rPr>
      </w:pPr>
      <w:r>
        <w:rPr>
          <w:rFonts w:ascii="Times New Roman" w:hAnsi="Times New Roman"/>
          <w:b/>
          <w:bCs/>
          <w:sz w:val="24"/>
          <w:szCs w:val="24"/>
        </w:rPr>
        <w:t>9:45 - 10:00</w:t>
      </w:r>
      <w:r>
        <w:rPr>
          <w:rFonts w:ascii="Times New Roman" w:hAnsi="Times New Roman"/>
          <w:b/>
          <w:bCs/>
          <w:sz w:val="24"/>
          <w:szCs w:val="24"/>
        </w:rPr>
        <w:tab/>
        <w:t xml:space="preserve">Leadership Refresh </w:t>
      </w:r>
    </w:p>
    <w:p w14:paraId="006891CF" w14:textId="77777777" w:rsidR="004F0725" w:rsidRDefault="00000000">
      <w:pPr>
        <w:pStyle w:val="BodyA"/>
        <w:spacing w:before="40" w:after="0" w:line="240" w:lineRule="auto"/>
        <w:ind w:left="720"/>
        <w:rPr>
          <w:rFonts w:ascii="Times New Roman" w:eastAsia="Times New Roman" w:hAnsi="Times New Roman" w:cs="Times New Roman"/>
          <w:b/>
          <w:bCs/>
          <w:sz w:val="24"/>
          <w:szCs w:val="24"/>
        </w:rPr>
      </w:pPr>
      <w:r>
        <w:rPr>
          <w:rFonts w:ascii="Times New Roman" w:hAnsi="Times New Roman"/>
          <w:b/>
          <w:bCs/>
          <w:sz w:val="24"/>
          <w:szCs w:val="24"/>
        </w:rPr>
        <w:t>10:00 -11:00</w:t>
      </w:r>
      <w:r>
        <w:rPr>
          <w:rFonts w:ascii="Times New Roman" w:hAnsi="Times New Roman"/>
          <w:b/>
          <w:bCs/>
          <w:sz w:val="24"/>
          <w:szCs w:val="24"/>
        </w:rPr>
        <w:tab/>
        <w:t xml:space="preserve">Leading Equity Work – Small Groups </w:t>
      </w:r>
    </w:p>
    <w:p w14:paraId="46AE57BD" w14:textId="77777777" w:rsidR="004F0725" w:rsidRDefault="00000000">
      <w:pPr>
        <w:pStyle w:val="BodyA"/>
        <w:spacing w:before="40" w:after="6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hAnsi="Times New Roman"/>
          <w:b/>
          <w:bCs/>
          <w:sz w:val="24"/>
          <w:szCs w:val="24"/>
        </w:rPr>
        <w:t>11:00 - 11:15    Design Thinking for Equity</w:t>
      </w:r>
    </w:p>
    <w:p w14:paraId="2968C794" w14:textId="77777777" w:rsidR="004F0725" w:rsidRDefault="00000000">
      <w:pPr>
        <w:pStyle w:val="BodyA"/>
        <w:spacing w:before="4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b/>
      </w:r>
      <w:r>
        <w:rPr>
          <w:rFonts w:ascii="Times New Roman" w:hAnsi="Times New Roman"/>
          <w:b/>
          <w:bCs/>
          <w:sz w:val="24"/>
          <w:szCs w:val="24"/>
        </w:rPr>
        <w:t>11:15 - 12:15    Co-Creating Equity Change Work - Small Groups</w:t>
      </w:r>
    </w:p>
    <w:p w14:paraId="33BD396E" w14:textId="77777777" w:rsidR="004F0725" w:rsidRDefault="00000000">
      <w:pPr>
        <w:pStyle w:val="BodyA"/>
        <w:spacing w:before="4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ab/>
      </w:r>
      <w:r>
        <w:rPr>
          <w:rFonts w:ascii="Times New Roman" w:hAnsi="Times New Roman"/>
          <w:b/>
          <w:bCs/>
          <w:sz w:val="24"/>
          <w:szCs w:val="24"/>
        </w:rPr>
        <w:t>12:15 - 1:15      LUNCH</w:t>
      </w:r>
    </w:p>
    <w:p w14:paraId="7D51016E" w14:textId="77777777" w:rsidR="004F0725" w:rsidRDefault="00000000">
      <w:pPr>
        <w:pStyle w:val="BodyA"/>
        <w:spacing w:before="4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ab/>
      </w:r>
      <w:r>
        <w:rPr>
          <w:rFonts w:ascii="Times New Roman" w:hAnsi="Times New Roman"/>
          <w:b/>
          <w:bCs/>
          <w:sz w:val="24"/>
          <w:szCs w:val="24"/>
          <w:lang w:val="ru-RU"/>
        </w:rPr>
        <w:t>1:15</w:t>
      </w:r>
      <w:r>
        <w:rPr>
          <w:rFonts w:ascii="Times New Roman" w:hAnsi="Times New Roman"/>
          <w:b/>
          <w:bCs/>
          <w:sz w:val="24"/>
          <w:szCs w:val="24"/>
        </w:rPr>
        <w:t xml:space="preserve"> - </w:t>
      </w:r>
      <w:r>
        <w:rPr>
          <w:rFonts w:ascii="Times New Roman" w:hAnsi="Times New Roman"/>
          <w:b/>
          <w:bCs/>
          <w:sz w:val="24"/>
          <w:szCs w:val="24"/>
          <w:lang w:val="de-DE"/>
        </w:rPr>
        <w:t xml:space="preserve">1:30        </w:t>
      </w:r>
      <w:proofErr w:type="spellStart"/>
      <w:r>
        <w:rPr>
          <w:rFonts w:ascii="Times New Roman" w:hAnsi="Times New Roman"/>
          <w:b/>
          <w:bCs/>
          <w:sz w:val="24"/>
          <w:szCs w:val="24"/>
          <w:lang w:val="de-DE"/>
        </w:rPr>
        <w:t>Debrief</w:t>
      </w:r>
      <w:proofErr w:type="spellEnd"/>
      <w:r>
        <w:rPr>
          <w:rFonts w:ascii="Times New Roman" w:hAnsi="Times New Roman"/>
          <w:b/>
          <w:bCs/>
          <w:sz w:val="24"/>
          <w:szCs w:val="24"/>
          <w:lang w:val="de-DE"/>
        </w:rPr>
        <w:t xml:space="preserve"> Small Groups</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ab/>
      </w:r>
      <w:r>
        <w:rPr>
          <w:rFonts w:ascii="Times New Roman" w:hAnsi="Times New Roman"/>
          <w:b/>
          <w:bCs/>
          <w:sz w:val="24"/>
          <w:szCs w:val="24"/>
        </w:rPr>
        <w:t>1:30 - 1:45        Connection Point: Deep Listening</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ab/>
      </w:r>
      <w:r>
        <w:rPr>
          <w:rFonts w:ascii="Times New Roman" w:hAnsi="Times New Roman"/>
          <w:b/>
          <w:bCs/>
          <w:sz w:val="24"/>
          <w:szCs w:val="24"/>
          <w:lang w:val="ru-RU"/>
        </w:rPr>
        <w:t>1:45</w:t>
      </w:r>
      <w:r>
        <w:rPr>
          <w:rFonts w:ascii="Times New Roman" w:hAnsi="Times New Roman"/>
          <w:b/>
          <w:bCs/>
          <w:sz w:val="24"/>
          <w:szCs w:val="24"/>
        </w:rPr>
        <w:t xml:space="preserve"> - 2:45        Story Sharing Circles</w:t>
      </w:r>
    </w:p>
    <w:p w14:paraId="27B0DC50" w14:textId="77777777" w:rsidR="004F0725" w:rsidRDefault="00000000">
      <w:pPr>
        <w:pStyle w:val="BodyA"/>
        <w:spacing w:before="4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ab/>
      </w:r>
      <w:r>
        <w:rPr>
          <w:rFonts w:ascii="Times New Roman" w:hAnsi="Times New Roman"/>
          <w:b/>
          <w:bCs/>
          <w:sz w:val="24"/>
          <w:szCs w:val="24"/>
        </w:rPr>
        <w:t>2:45 - 3:00        BREAK</w:t>
      </w:r>
    </w:p>
    <w:p w14:paraId="4700AC93" w14:textId="77777777" w:rsidR="004F0725" w:rsidRDefault="00000000">
      <w:pPr>
        <w:pStyle w:val="BodyA"/>
        <w:spacing w:before="40" w:after="8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ab/>
      </w:r>
      <w:r>
        <w:rPr>
          <w:rFonts w:ascii="Times New Roman" w:hAnsi="Times New Roman"/>
          <w:b/>
          <w:bCs/>
          <w:sz w:val="24"/>
          <w:szCs w:val="24"/>
        </w:rPr>
        <w:t>3:00 - 3:45        Lightning Round using Appreciative Inquiry</w:t>
      </w:r>
      <w:r>
        <w:rPr>
          <w:rFonts w:ascii="Times New Roman" w:eastAsia="Times New Roman" w:hAnsi="Times New Roman" w:cs="Times New Roman"/>
          <w:b/>
          <w:bCs/>
          <w:sz w:val="24"/>
          <w:szCs w:val="24"/>
        </w:rPr>
        <w:br/>
      </w:r>
      <w:r>
        <w:rPr>
          <w:rFonts w:ascii="Times New Roman" w:eastAsia="Times New Roman" w:hAnsi="Times New Roman" w:cs="Times New Roman"/>
          <w:b/>
          <w:bCs/>
          <w:sz w:val="24"/>
          <w:szCs w:val="24"/>
        </w:rPr>
        <w:tab/>
      </w:r>
      <w:r>
        <w:rPr>
          <w:rFonts w:ascii="Times New Roman" w:hAnsi="Times New Roman"/>
          <w:b/>
          <w:bCs/>
          <w:sz w:val="24"/>
          <w:szCs w:val="24"/>
          <w:lang w:val="ru-RU"/>
        </w:rPr>
        <w:t>3:45</w:t>
      </w:r>
      <w:r>
        <w:rPr>
          <w:rFonts w:ascii="Times New Roman" w:hAnsi="Times New Roman"/>
          <w:b/>
          <w:bCs/>
          <w:sz w:val="24"/>
          <w:szCs w:val="24"/>
        </w:rPr>
        <w:t xml:space="preserve"> - 4:00        Closing</w:t>
      </w:r>
    </w:p>
    <w:p w14:paraId="7FE95020" w14:textId="77777777" w:rsidR="004F0725" w:rsidRDefault="00000000">
      <w:pPr>
        <w:pStyle w:val="BodyA"/>
        <w:spacing w:before="40" w:after="160" w:line="240" w:lineRule="auto"/>
        <w:ind w:firstLine="720"/>
      </w:pPr>
      <w:r>
        <w:rPr>
          <w:rFonts w:ascii="Times New Roman" w:hAnsi="Times New Roman"/>
          <w:b/>
          <w:bCs/>
          <w:sz w:val="24"/>
          <w:szCs w:val="24"/>
          <w:lang w:val="de-DE"/>
        </w:rPr>
        <w:t>4:15 PM</w:t>
      </w:r>
      <w:proofErr w:type="gramStart"/>
      <w:r>
        <w:rPr>
          <w:rFonts w:ascii="Times New Roman" w:hAnsi="Times New Roman"/>
          <w:b/>
          <w:bCs/>
          <w:sz w:val="24"/>
          <w:szCs w:val="24"/>
          <w:lang w:val="de-DE"/>
        </w:rPr>
        <w:tab/>
      </w:r>
      <w:r>
        <w:rPr>
          <w:rFonts w:ascii="Times New Roman" w:hAnsi="Times New Roman"/>
          <w:b/>
          <w:bCs/>
          <w:sz w:val="24"/>
          <w:szCs w:val="24"/>
        </w:rPr>
        <w:t xml:space="preserve">  </w:t>
      </w:r>
      <w:proofErr w:type="spellStart"/>
      <w:r>
        <w:rPr>
          <w:rFonts w:ascii="Times New Roman" w:hAnsi="Times New Roman"/>
          <w:b/>
          <w:bCs/>
          <w:sz w:val="24"/>
          <w:szCs w:val="24"/>
          <w:lang w:val="fr-FR"/>
        </w:rPr>
        <w:t>Conference</w:t>
      </w:r>
      <w:proofErr w:type="spellEnd"/>
      <w:proofErr w:type="gramEnd"/>
      <w:r>
        <w:rPr>
          <w:rFonts w:ascii="Times New Roman" w:hAnsi="Times New Roman"/>
          <w:b/>
          <w:bCs/>
          <w:sz w:val="24"/>
          <w:szCs w:val="24"/>
          <w:lang w:val="fr-FR"/>
        </w:rPr>
        <w:t xml:space="preserve"> </w:t>
      </w:r>
      <w:proofErr w:type="spellStart"/>
      <w:r>
        <w:rPr>
          <w:rFonts w:ascii="Times New Roman" w:hAnsi="Times New Roman"/>
          <w:b/>
          <w:bCs/>
          <w:sz w:val="24"/>
          <w:szCs w:val="24"/>
          <w:lang w:val="fr-FR"/>
        </w:rPr>
        <w:t>adjourns</w:t>
      </w:r>
      <w:proofErr w:type="spellEnd"/>
    </w:p>
    <w:sectPr w:rsidR="004F0725">
      <w:headerReference w:type="default" r:id="rId24"/>
      <w:footerReference w:type="default" r:id="rId25"/>
      <w:pgSz w:w="12240" w:h="15840"/>
      <w:pgMar w:top="1440" w:right="1152" w:bottom="1152"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5ACEC" w14:textId="77777777" w:rsidR="00C702F3" w:rsidRDefault="00C702F3">
      <w:r>
        <w:separator/>
      </w:r>
    </w:p>
  </w:endnote>
  <w:endnote w:type="continuationSeparator" w:id="0">
    <w:p w14:paraId="33882582" w14:textId="77777777" w:rsidR="00C702F3" w:rsidRDefault="00C70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C5B6" w14:textId="77777777" w:rsidR="004F0725" w:rsidRDefault="004F072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37593" w14:textId="77777777" w:rsidR="00C702F3" w:rsidRDefault="00C702F3">
      <w:r>
        <w:separator/>
      </w:r>
    </w:p>
  </w:footnote>
  <w:footnote w:type="continuationSeparator" w:id="0">
    <w:p w14:paraId="4FACA6DC" w14:textId="77777777" w:rsidR="00C702F3" w:rsidRDefault="00C70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BB9E7" w14:textId="77777777" w:rsidR="004F0725" w:rsidRDefault="004F072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25F1"/>
    <w:multiLevelType w:val="hybridMultilevel"/>
    <w:tmpl w:val="7B88B07C"/>
    <w:numStyleLink w:val="ImportedStyle11"/>
  </w:abstractNum>
  <w:abstractNum w:abstractNumId="1" w15:restartNumberingAfterBreak="0">
    <w:nsid w:val="1E1F343F"/>
    <w:multiLevelType w:val="hybridMultilevel"/>
    <w:tmpl w:val="CAF4A00C"/>
    <w:numStyleLink w:val="ImportedStyle6"/>
  </w:abstractNum>
  <w:abstractNum w:abstractNumId="2" w15:restartNumberingAfterBreak="0">
    <w:nsid w:val="21377ADA"/>
    <w:multiLevelType w:val="hybridMultilevel"/>
    <w:tmpl w:val="A92A2CAA"/>
    <w:styleLink w:val="ImportedStyle110"/>
    <w:lvl w:ilvl="0" w:tplc="B9DE0184">
      <w:start w:val="1"/>
      <w:numFmt w:val="bullet"/>
      <w:lvlText w:val="•"/>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FE6E63C">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4B3EDAC2">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AEE0C4">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1EB4E2">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8B86266">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F2670B8">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F00D436">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412EDCC">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2461A5B"/>
    <w:multiLevelType w:val="hybridMultilevel"/>
    <w:tmpl w:val="F88802C4"/>
    <w:numStyleLink w:val="ImportedStyle3"/>
  </w:abstractNum>
  <w:abstractNum w:abstractNumId="4" w15:restartNumberingAfterBreak="0">
    <w:nsid w:val="2F99395E"/>
    <w:multiLevelType w:val="hybridMultilevel"/>
    <w:tmpl w:val="DD36F994"/>
    <w:numStyleLink w:val="ImportedStyle4"/>
  </w:abstractNum>
  <w:abstractNum w:abstractNumId="5" w15:restartNumberingAfterBreak="0">
    <w:nsid w:val="3868342A"/>
    <w:multiLevelType w:val="hybridMultilevel"/>
    <w:tmpl w:val="FD1E315E"/>
    <w:styleLink w:val="ImportedStyle2"/>
    <w:lvl w:ilvl="0" w:tplc="49EA147C">
      <w:start w:val="1"/>
      <w:numFmt w:val="bullet"/>
      <w:lvlText w:val="•"/>
      <w:lvlJc w:val="left"/>
      <w:pPr>
        <w:ind w:left="124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972E7F8">
      <w:start w:val="1"/>
      <w:numFmt w:val="bullet"/>
      <w:lvlText w:val="•"/>
      <w:lvlJc w:val="left"/>
      <w:pPr>
        <w:ind w:left="11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B0E8D78">
      <w:start w:val="1"/>
      <w:numFmt w:val="bullet"/>
      <w:lvlText w:val="•"/>
      <w:lvlJc w:val="left"/>
      <w:pPr>
        <w:ind w:left="18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FF68F3E">
      <w:start w:val="1"/>
      <w:numFmt w:val="bullet"/>
      <w:lvlText w:val="•"/>
      <w:lvlJc w:val="left"/>
      <w:pPr>
        <w:ind w:left="25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D9C01638">
      <w:start w:val="1"/>
      <w:numFmt w:val="bullet"/>
      <w:lvlText w:val="•"/>
      <w:lvlJc w:val="left"/>
      <w:pPr>
        <w:ind w:left="327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9F785216">
      <w:start w:val="1"/>
      <w:numFmt w:val="bullet"/>
      <w:lvlText w:val="•"/>
      <w:lvlJc w:val="left"/>
      <w:pPr>
        <w:ind w:left="399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CB21DA0">
      <w:start w:val="1"/>
      <w:numFmt w:val="bullet"/>
      <w:lvlText w:val="•"/>
      <w:lvlJc w:val="left"/>
      <w:pPr>
        <w:ind w:left="471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3ECBFBA">
      <w:start w:val="1"/>
      <w:numFmt w:val="bullet"/>
      <w:lvlText w:val="•"/>
      <w:lvlJc w:val="left"/>
      <w:pPr>
        <w:ind w:left="543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432D58E">
      <w:start w:val="1"/>
      <w:numFmt w:val="bullet"/>
      <w:lvlText w:val="•"/>
      <w:lvlJc w:val="left"/>
      <w:pPr>
        <w:ind w:left="6153" w:hanging="39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CC814A6"/>
    <w:multiLevelType w:val="hybridMultilevel"/>
    <w:tmpl w:val="6C149A96"/>
    <w:numStyleLink w:val="ImportedStyle10"/>
  </w:abstractNum>
  <w:abstractNum w:abstractNumId="7" w15:restartNumberingAfterBreak="0">
    <w:nsid w:val="3F7D6B34"/>
    <w:multiLevelType w:val="hybridMultilevel"/>
    <w:tmpl w:val="031E083C"/>
    <w:numStyleLink w:val="ImportedStyle5"/>
  </w:abstractNum>
  <w:abstractNum w:abstractNumId="8" w15:restartNumberingAfterBreak="0">
    <w:nsid w:val="401348DD"/>
    <w:multiLevelType w:val="hybridMultilevel"/>
    <w:tmpl w:val="031E083C"/>
    <w:styleLink w:val="ImportedStyle5"/>
    <w:lvl w:ilvl="0" w:tplc="43FA49EA">
      <w:start w:val="1"/>
      <w:numFmt w:val="decimal"/>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0B84DB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445542">
      <w:start w:val="1"/>
      <w:numFmt w:val="lowerRoman"/>
      <w:lvlText w:val="%3."/>
      <w:lvlJc w:val="left"/>
      <w:pPr>
        <w:ind w:left="288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593CAA28">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D240498">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BFA4490">
      <w:start w:val="1"/>
      <w:numFmt w:val="lowerRoman"/>
      <w:lvlText w:val="%6."/>
      <w:lvlJc w:val="left"/>
      <w:pPr>
        <w:ind w:left="504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4FE4516">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FBE39DC">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8600556">
      <w:start w:val="1"/>
      <w:numFmt w:val="lowerRoman"/>
      <w:lvlText w:val="%9."/>
      <w:lvlJc w:val="left"/>
      <w:pPr>
        <w:ind w:left="720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2974EAD"/>
    <w:multiLevelType w:val="hybridMultilevel"/>
    <w:tmpl w:val="F88802C4"/>
    <w:styleLink w:val="ImportedStyle3"/>
    <w:lvl w:ilvl="0" w:tplc="6A54AA8C">
      <w:start w:val="1"/>
      <w:numFmt w:val="decimal"/>
      <w:lvlText w:val="%1."/>
      <w:lvlJc w:val="left"/>
      <w:pPr>
        <w:ind w:left="12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8C29D1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E4013D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5B82BF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CE218C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725BA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75E408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3E4A53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BC6526">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2F740D0"/>
    <w:multiLevelType w:val="hybridMultilevel"/>
    <w:tmpl w:val="7B88B07C"/>
    <w:styleLink w:val="ImportedStyle11"/>
    <w:lvl w:ilvl="0" w:tplc="F6ACB29A">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0E3D88">
      <w:start w:val="1"/>
      <w:numFmt w:val="bullet"/>
      <w:lvlText w:val="o"/>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327DF4">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76A69E">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DAB6DE">
      <w:start w:val="1"/>
      <w:numFmt w:val="bullet"/>
      <w:lvlText w:val="o"/>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DC19F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930407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A47596">
      <w:start w:val="1"/>
      <w:numFmt w:val="bullet"/>
      <w:lvlText w:val="o"/>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2651B2">
      <w:start w:val="1"/>
      <w:numFmt w:val="bullet"/>
      <w:lvlText w:val="▪"/>
      <w:lvlJc w:val="left"/>
      <w:pPr>
        <w:ind w:left="68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C5D4A93"/>
    <w:multiLevelType w:val="hybridMultilevel"/>
    <w:tmpl w:val="FD1E315E"/>
    <w:numStyleLink w:val="ImportedStyle2"/>
  </w:abstractNum>
  <w:abstractNum w:abstractNumId="12" w15:restartNumberingAfterBreak="0">
    <w:nsid w:val="572B5C1C"/>
    <w:multiLevelType w:val="hybridMultilevel"/>
    <w:tmpl w:val="83421278"/>
    <w:numStyleLink w:val="ImportedStyle20"/>
  </w:abstractNum>
  <w:abstractNum w:abstractNumId="13" w15:restartNumberingAfterBreak="0">
    <w:nsid w:val="5CBA1251"/>
    <w:multiLevelType w:val="hybridMultilevel"/>
    <w:tmpl w:val="DD36F994"/>
    <w:styleLink w:val="ImportedStyle4"/>
    <w:lvl w:ilvl="0" w:tplc="480083F8">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8921202">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5AAF230">
      <w:start w:val="1"/>
      <w:numFmt w:val="lowerRoman"/>
      <w:lvlText w:val="%3."/>
      <w:lvlJc w:val="left"/>
      <w:pPr>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F00845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F8C859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320F2AC">
      <w:start w:val="1"/>
      <w:numFmt w:val="lowerRoman"/>
      <w:lvlText w:val="%6."/>
      <w:lvlJc w:val="left"/>
      <w:pPr>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6D442766">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384F88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47E6B4A">
      <w:start w:val="1"/>
      <w:numFmt w:val="lowerRoman"/>
      <w:lvlText w:val="%9."/>
      <w:lvlJc w:val="left"/>
      <w:pPr>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FBE4AFA"/>
    <w:multiLevelType w:val="hybridMultilevel"/>
    <w:tmpl w:val="48D6B344"/>
    <w:styleLink w:val="ImportedStyle30"/>
    <w:lvl w:ilvl="0" w:tplc="AB463D3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9E0B732">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BC85B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223C2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970E33A">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EA574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7801FC">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680A04">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9008D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0B71227"/>
    <w:multiLevelType w:val="hybridMultilevel"/>
    <w:tmpl w:val="E0A6C7AA"/>
    <w:numStyleLink w:val="ImportedStyle1"/>
  </w:abstractNum>
  <w:abstractNum w:abstractNumId="16" w15:restartNumberingAfterBreak="0">
    <w:nsid w:val="6353333F"/>
    <w:multiLevelType w:val="hybridMultilevel"/>
    <w:tmpl w:val="6C149A96"/>
    <w:styleLink w:val="ImportedStyle10"/>
    <w:lvl w:ilvl="0" w:tplc="0D5AB75A">
      <w:start w:val="1"/>
      <w:numFmt w:val="bullet"/>
      <w:lvlText w:val="·"/>
      <w:lvlJc w:val="left"/>
      <w:pPr>
        <w:ind w:left="10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9C0CF408">
      <w:start w:val="1"/>
      <w:numFmt w:val="bullet"/>
      <w:lvlText w:val="o"/>
      <w:lvlJc w:val="left"/>
      <w:pPr>
        <w:ind w:left="17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73C665A">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92E374A">
      <w:start w:val="1"/>
      <w:numFmt w:val="bullet"/>
      <w:lvlText w:val="▪"/>
      <w:lvlJc w:val="left"/>
      <w:pPr>
        <w:ind w:left="32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896F134">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1D0491B4">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1FE87EE">
      <w:start w:val="1"/>
      <w:numFmt w:val="bullet"/>
      <w:lvlText w:val="▪"/>
      <w:lvlJc w:val="left"/>
      <w:pPr>
        <w:ind w:left="53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246E10D6">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DC66A76">
      <w:start w:val="1"/>
      <w:numFmt w:val="bullet"/>
      <w:lvlText w:val="▪"/>
      <w:lvlJc w:val="left"/>
      <w:pPr>
        <w:ind w:left="68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7" w15:restartNumberingAfterBreak="0">
    <w:nsid w:val="63B8559F"/>
    <w:multiLevelType w:val="hybridMultilevel"/>
    <w:tmpl w:val="48D6B344"/>
    <w:numStyleLink w:val="ImportedStyle30"/>
  </w:abstractNum>
  <w:abstractNum w:abstractNumId="18" w15:restartNumberingAfterBreak="0">
    <w:nsid w:val="6AB31BC0"/>
    <w:multiLevelType w:val="hybridMultilevel"/>
    <w:tmpl w:val="A92A2CAA"/>
    <w:numStyleLink w:val="ImportedStyle110"/>
  </w:abstractNum>
  <w:abstractNum w:abstractNumId="19" w15:restartNumberingAfterBreak="0">
    <w:nsid w:val="71C55F4A"/>
    <w:multiLevelType w:val="hybridMultilevel"/>
    <w:tmpl w:val="E0A6C7AA"/>
    <w:styleLink w:val="ImportedStyle1"/>
    <w:lvl w:ilvl="0" w:tplc="81449B12">
      <w:start w:val="1"/>
      <w:numFmt w:val="bullet"/>
      <w:lvlText w:val="•"/>
      <w:lvlJc w:val="left"/>
      <w:pPr>
        <w:ind w:left="136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8E0AB92A">
      <w:start w:val="1"/>
      <w:numFmt w:val="bullet"/>
      <w:lvlText w:val="•"/>
      <w:lvlJc w:val="left"/>
      <w:pPr>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28EDBAA">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248237A">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B18DDF0">
      <w:start w:val="1"/>
      <w:numFmt w:val="bullet"/>
      <w:lvlText w:val="•"/>
      <w:lvlJc w:val="left"/>
      <w:pPr>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1BA781E">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74E7914">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44AFD6C">
      <w:start w:val="1"/>
      <w:numFmt w:val="bullet"/>
      <w:lvlText w:val="•"/>
      <w:lvlJc w:val="left"/>
      <w:pPr>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844BBC8">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73C1D3A"/>
    <w:multiLevelType w:val="hybridMultilevel"/>
    <w:tmpl w:val="CAF4A00C"/>
    <w:styleLink w:val="ImportedStyle6"/>
    <w:lvl w:ilvl="0" w:tplc="7D7EA8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7882CF6">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E881A4C">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B5C845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22280E6">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975C09DC">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C70432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D026AB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048875E">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7A4F037B"/>
    <w:multiLevelType w:val="hybridMultilevel"/>
    <w:tmpl w:val="83421278"/>
    <w:styleLink w:val="ImportedStyle20"/>
    <w:lvl w:ilvl="0" w:tplc="0D6E891A">
      <w:start w:val="1"/>
      <w:numFmt w:val="decimal"/>
      <w:lvlText w:val="%1."/>
      <w:lvlJc w:val="left"/>
      <w:pPr>
        <w:ind w:left="12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964998">
      <w:start w:val="1"/>
      <w:numFmt w:val="lowerLetter"/>
      <w:lvlText w:val="%2."/>
      <w:lvlJc w:val="left"/>
      <w:pPr>
        <w:ind w:left="178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CE44CD6">
      <w:start w:val="1"/>
      <w:numFmt w:val="lowerRoman"/>
      <w:lvlText w:val="%3."/>
      <w:lvlJc w:val="left"/>
      <w:pPr>
        <w:ind w:left="2502"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57A430C">
      <w:start w:val="1"/>
      <w:numFmt w:val="decimal"/>
      <w:lvlText w:val="%4."/>
      <w:lvlJc w:val="left"/>
      <w:pPr>
        <w:ind w:left="322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7D69970">
      <w:start w:val="1"/>
      <w:numFmt w:val="lowerLetter"/>
      <w:lvlText w:val="%5."/>
      <w:lvlJc w:val="left"/>
      <w:pPr>
        <w:ind w:left="394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6824AC">
      <w:start w:val="1"/>
      <w:numFmt w:val="lowerRoman"/>
      <w:lvlText w:val="%6."/>
      <w:lvlJc w:val="left"/>
      <w:pPr>
        <w:ind w:left="4662"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2C809FF6">
      <w:start w:val="1"/>
      <w:numFmt w:val="decimal"/>
      <w:lvlText w:val="%7."/>
      <w:lvlJc w:val="left"/>
      <w:pPr>
        <w:ind w:left="538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CA6A7E0">
      <w:start w:val="1"/>
      <w:numFmt w:val="lowerLetter"/>
      <w:lvlText w:val="%8."/>
      <w:lvlJc w:val="left"/>
      <w:pPr>
        <w:ind w:left="610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2C4C36">
      <w:start w:val="1"/>
      <w:numFmt w:val="lowerRoman"/>
      <w:lvlText w:val="%9."/>
      <w:lvlJc w:val="left"/>
      <w:pPr>
        <w:ind w:left="6822"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450972941">
    <w:abstractNumId w:val="5"/>
  </w:num>
  <w:num w:numId="2" w16cid:durableId="1456632913">
    <w:abstractNumId w:val="11"/>
  </w:num>
  <w:num w:numId="3" w16cid:durableId="1939555902">
    <w:abstractNumId w:val="21"/>
  </w:num>
  <w:num w:numId="4" w16cid:durableId="898903859">
    <w:abstractNumId w:val="12"/>
  </w:num>
  <w:num w:numId="5" w16cid:durableId="2072380954">
    <w:abstractNumId w:val="9"/>
  </w:num>
  <w:num w:numId="6" w16cid:durableId="1508136316">
    <w:abstractNumId w:val="3"/>
  </w:num>
  <w:num w:numId="7" w16cid:durableId="1217618974">
    <w:abstractNumId w:val="14"/>
  </w:num>
  <w:num w:numId="8" w16cid:durableId="1605262377">
    <w:abstractNumId w:val="17"/>
  </w:num>
  <w:num w:numId="9" w16cid:durableId="1783764887">
    <w:abstractNumId w:val="19"/>
  </w:num>
  <w:num w:numId="10" w16cid:durableId="1943487624">
    <w:abstractNumId w:val="15"/>
  </w:num>
  <w:num w:numId="11" w16cid:durableId="218825333">
    <w:abstractNumId w:val="13"/>
  </w:num>
  <w:num w:numId="12" w16cid:durableId="46607048">
    <w:abstractNumId w:val="4"/>
  </w:num>
  <w:num w:numId="13" w16cid:durableId="423498813">
    <w:abstractNumId w:val="16"/>
  </w:num>
  <w:num w:numId="14" w16cid:durableId="50232362">
    <w:abstractNumId w:val="6"/>
  </w:num>
  <w:num w:numId="15" w16cid:durableId="1125276578">
    <w:abstractNumId w:val="10"/>
  </w:num>
  <w:num w:numId="16" w16cid:durableId="1287661423">
    <w:abstractNumId w:val="0"/>
  </w:num>
  <w:num w:numId="17" w16cid:durableId="1750615731">
    <w:abstractNumId w:val="8"/>
  </w:num>
  <w:num w:numId="18" w16cid:durableId="1882129813">
    <w:abstractNumId w:val="7"/>
  </w:num>
  <w:num w:numId="19" w16cid:durableId="1077282792">
    <w:abstractNumId w:val="2"/>
  </w:num>
  <w:num w:numId="20" w16cid:durableId="955909795">
    <w:abstractNumId w:val="18"/>
  </w:num>
  <w:num w:numId="21" w16cid:durableId="1619028044">
    <w:abstractNumId w:val="20"/>
  </w:num>
  <w:num w:numId="22" w16cid:durableId="18322562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725"/>
    <w:rsid w:val="004F0725"/>
    <w:rsid w:val="00C702F3"/>
    <w:rsid w:val="00FE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E41FA1"/>
  <w15:docId w15:val="{11720EFD-8D5C-5043-B6FE-291160915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pPr>
      <w:spacing w:after="200" w:line="276"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rPr>
  </w:style>
  <w:style w:type="character" w:customStyle="1" w:styleId="NoneA">
    <w:name w:val="None A"/>
  </w:style>
  <w:style w:type="paragraph" w:styleId="NormalWeb">
    <w:name w:val="Normal (Web)"/>
    <w:pPr>
      <w:spacing w:after="165"/>
    </w:pPr>
    <w:rPr>
      <w:rFonts w:cs="Arial Unicode MS"/>
      <w:color w:val="000000"/>
      <w:sz w:val="24"/>
      <w:szCs w:val="24"/>
      <w:u w:color="000000"/>
    </w:rPr>
  </w:style>
  <w:style w:type="paragraph" w:styleId="ListParagraph">
    <w:name w:val="List Paragraph"/>
    <w:pPr>
      <w:spacing w:after="200" w:line="276" w:lineRule="auto"/>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 w:type="character" w:customStyle="1" w:styleId="None">
    <w:name w:val="None"/>
  </w:style>
  <w:style w:type="character" w:customStyle="1" w:styleId="Hyperlink0">
    <w:name w:val="Hyperlink.0"/>
    <w:basedOn w:val="None"/>
    <w:rPr>
      <w:outline w:val="0"/>
      <w:color w:val="0563C1"/>
      <w:u w:val="single" w:color="0563C1"/>
    </w:rPr>
  </w:style>
  <w:style w:type="numbering" w:customStyle="1" w:styleId="ImportedStyle20">
    <w:name w:val="Imported Style 2.0"/>
    <w:pPr>
      <w:numPr>
        <w:numId w:val="3"/>
      </w:numPr>
    </w:pPr>
  </w:style>
  <w:style w:type="numbering" w:customStyle="1" w:styleId="ImportedStyle3">
    <w:name w:val="Imported Style 3"/>
    <w:pPr>
      <w:numPr>
        <w:numId w:val="5"/>
      </w:numPr>
    </w:pPr>
  </w:style>
  <w:style w:type="numbering" w:customStyle="1" w:styleId="ImportedStyle30">
    <w:name w:val="Imported Style 3.0"/>
    <w:pPr>
      <w:numPr>
        <w:numId w:val="7"/>
      </w:numPr>
    </w:pPr>
  </w:style>
  <w:style w:type="character" w:customStyle="1" w:styleId="Hyperlink1">
    <w:name w:val="Hyperlink.1"/>
    <w:basedOn w:val="None"/>
    <w:rPr>
      <w:outline w:val="0"/>
      <w:color w:val="0000FF"/>
      <w:u w:val="single" w:color="0000FF"/>
    </w:rPr>
  </w:style>
  <w:style w:type="numbering" w:customStyle="1" w:styleId="ImportedStyle1">
    <w:name w:val="Imported Style 1"/>
    <w:pPr>
      <w:numPr>
        <w:numId w:val="9"/>
      </w:numPr>
    </w:pPr>
  </w:style>
  <w:style w:type="numbering" w:customStyle="1" w:styleId="ImportedStyle4">
    <w:name w:val="Imported Style 4"/>
    <w:pPr>
      <w:numPr>
        <w:numId w:val="11"/>
      </w:numPr>
    </w:pPr>
  </w:style>
  <w:style w:type="numbering" w:customStyle="1" w:styleId="ImportedStyle10">
    <w:name w:val="Imported Style 1.0"/>
    <w:pPr>
      <w:numPr>
        <w:numId w:val="13"/>
      </w:numPr>
    </w:pPr>
  </w:style>
  <w:style w:type="character" w:customStyle="1" w:styleId="Link">
    <w:name w:val="Link"/>
    <w:rPr>
      <w:outline w:val="0"/>
      <w:color w:val="0000FF"/>
      <w:u w:val="single" w:color="0000FF"/>
    </w:rPr>
  </w:style>
  <w:style w:type="character" w:customStyle="1" w:styleId="Hyperlink2">
    <w:name w:val="Hyperlink.2"/>
    <w:basedOn w:val="Link"/>
    <w:rPr>
      <w:outline w:val="0"/>
      <w:color w:val="000000"/>
      <w:u w:val="single" w:color="000000"/>
    </w:rPr>
  </w:style>
  <w:style w:type="character" w:customStyle="1" w:styleId="Hyperlink3">
    <w:name w:val="Hyperlink.3"/>
    <w:basedOn w:val="Link"/>
    <w:rPr>
      <w:outline w:val="0"/>
      <w:color w:val="0000FF"/>
      <w:u w:val="single" w:color="222222"/>
    </w:rPr>
  </w:style>
  <w:style w:type="numbering" w:customStyle="1" w:styleId="ImportedStyle11">
    <w:name w:val="Imported Style 1.1"/>
    <w:pPr>
      <w:numPr>
        <w:numId w:val="15"/>
      </w:numPr>
    </w:pPr>
  </w:style>
  <w:style w:type="character" w:customStyle="1" w:styleId="Hyperlink4">
    <w:name w:val="Hyperlink.4"/>
    <w:basedOn w:val="Link"/>
    <w:rPr>
      <w:outline w:val="0"/>
      <w:color w:val="1155CC"/>
      <w:u w:val="single" w:color="1155CC"/>
    </w:rPr>
  </w:style>
  <w:style w:type="character" w:customStyle="1" w:styleId="NoneB">
    <w:name w:val="None B"/>
    <w:rPr>
      <w:lang w:val="en-US"/>
    </w:rPr>
  </w:style>
  <w:style w:type="character" w:customStyle="1" w:styleId="Hyperlink5">
    <w:name w:val="Hyperlink.5"/>
    <w:basedOn w:val="None"/>
    <w:rPr>
      <w:rFonts w:ascii="Calibri" w:eastAsia="Calibri" w:hAnsi="Calibri" w:cs="Calibri"/>
      <w:outline w:val="0"/>
      <w:color w:val="0000FF"/>
      <w:u w:val="single" w:color="0000FF"/>
      <w:lang w:val="en-US"/>
    </w:rPr>
  </w:style>
  <w:style w:type="numbering" w:customStyle="1" w:styleId="ImportedStyle5">
    <w:name w:val="Imported Style 5"/>
    <w:pPr>
      <w:numPr>
        <w:numId w:val="17"/>
      </w:numPr>
    </w:pPr>
  </w:style>
  <w:style w:type="paragraph" w:customStyle="1" w:styleId="Default">
    <w:name w:val="Default"/>
    <w:pPr>
      <w:spacing w:before="160" w:line="288" w:lineRule="auto"/>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ImportedStyle110">
    <w:name w:val="Imported Style 1.1.0"/>
    <w:pPr>
      <w:numPr>
        <w:numId w:val="19"/>
      </w:numPr>
    </w:pPr>
  </w:style>
  <w:style w:type="character" w:customStyle="1" w:styleId="Hyperlink6">
    <w:name w:val="Hyperlink.6"/>
    <w:basedOn w:val="None"/>
    <w:rPr>
      <w:outline w:val="0"/>
      <w:color w:val="1155CC"/>
      <w:u w:val="single" w:color="1155CC"/>
      <w:shd w:val="clear" w:color="auto" w:fill="FFFFFF"/>
    </w:rPr>
  </w:style>
  <w:style w:type="numbering" w:customStyle="1" w:styleId="ImportedStyle6">
    <w:name w:val="Imported Style 6"/>
    <w:pPr>
      <w:numPr>
        <w:numId w:val="21"/>
      </w:numPr>
    </w:pPr>
  </w:style>
  <w:style w:type="paragraph" w:styleId="Revision">
    <w:name w:val="Revision"/>
    <w:hidden/>
    <w:uiPriority w:val="99"/>
    <w:semiHidden/>
    <w:rsid w:val="00FE4DB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i.org/10.3390/ijerph18094933" TargetMode="External"/><Relationship Id="rId13" Type="http://schemas.openxmlformats.org/officeDocument/2006/relationships/hyperlink" Target="https://www.youtube.com/watch?v=L8efSW6Biog" TargetMode="External"/><Relationship Id="rId18" Type="http://schemas.openxmlformats.org/officeDocument/2006/relationships/hyperlink" Target="http://healthline.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humanimpact.org/capacity-building/power-building-partnerships-for-health/" TargetMode="External"/><Relationship Id="rId7" Type="http://schemas.openxmlformats.org/officeDocument/2006/relationships/image" Target="media/image1.gif"/><Relationship Id="rId12" Type="http://schemas.openxmlformats.org/officeDocument/2006/relationships/hyperlink" Target="https://www.ncbi.nlm.nih.gov/pmc/articles/PMC8504325/pdf/hjhsw8009_S1_0088.pdf" TargetMode="External"/><Relationship Id="rId17" Type="http://schemas.openxmlformats.org/officeDocument/2006/relationships/hyperlink" Target="https://drive.google.com/file/d/1OhR7ExyvPYeIyWy-Sd0sQl0XRDlAGWUT/view?usp=share_link"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doi.org/10.1177/1073110520958875" TargetMode="External"/><Relationship Id="rId20" Type="http://schemas.openxmlformats.org/officeDocument/2006/relationships/hyperlink" Target="https://www.americanprogress.org/article/suffering-in-silenc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sagepub.com/doi/pdf/10.1177/117718010900500207"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pr.org/sections/health-shots/2018/12/25/671159555/a-policy-knot-leaves-oklahomans-from-marshall-islands-struggling-to-get-health-c" TargetMode="External"/><Relationship Id="rId23" Type="http://schemas.openxmlformats.org/officeDocument/2006/relationships/hyperlink" Target="https://mchwdc.unc.edu/wp-content/uploads/sites/20881/2022/10/Successful-Engagement-with-People-who-have-Lived-Experience-October-2022.pdf" TargetMode="External"/><Relationship Id="rId10" Type="http://schemas.openxmlformats.org/officeDocument/2006/relationships/hyperlink" Target="https://www.liebertpub.com/doi/pdf/10.1089/bfm.2020.29152.rlf" TargetMode="External"/><Relationship Id="rId19" Type="http://schemas.openxmlformats.org/officeDocument/2006/relationships/hyperlink" Target="https://www.healthline.com/nutrition/cultural-competence-in-dietetics%23why-its-important" TargetMode="External"/><Relationship Id="rId4" Type="http://schemas.openxmlformats.org/officeDocument/2006/relationships/webSettings" Target="webSettings.xml"/><Relationship Id="rId9" Type="http://schemas.openxmlformats.org/officeDocument/2006/relationships/hyperlink" Target="https://www.youtube.com/watch?v=x_ml4YsVUug" TargetMode="External"/><Relationship Id="rId14" Type="http://schemas.openxmlformats.org/officeDocument/2006/relationships/hyperlink" Target="https://www.honolulumagazine.com/micronesian-in-hawaii/" TargetMode="External"/><Relationship Id="rId22" Type="http://schemas.openxmlformats.org/officeDocument/2006/relationships/hyperlink" Target="https://kingcounty.gov/elected/executive/equity-social-justice/community-engagement.asp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1732</Words>
  <Characters>9877</Characters>
  <Application>Microsoft Office Word</Application>
  <DocSecurity>0</DocSecurity>
  <Lines>82</Lines>
  <Paragraphs>23</Paragraphs>
  <ScaleCrop>false</ScaleCrop>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Violeta Jimenez</cp:lastModifiedBy>
  <cp:revision>2</cp:revision>
  <dcterms:created xsi:type="dcterms:W3CDTF">2023-03-03T03:17:00Z</dcterms:created>
  <dcterms:modified xsi:type="dcterms:W3CDTF">2023-03-03T03:17:00Z</dcterms:modified>
</cp:coreProperties>
</file>